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11EA9152" w:rsidR="00D92D18" w:rsidRDefault="00AD3DEF" w:rsidP="00AD3DEF">
      <w:pPr>
        <w:jc w:val="center"/>
        <w:rPr>
          <w:b/>
          <w:color w:val="FFFFFF" w:themeColor="background1"/>
          <w:sz w:val="20"/>
          <w:szCs w:val="20"/>
        </w:rPr>
      </w:pPr>
      <w:r>
        <w:rPr>
          <w:noProof/>
          <w:lang w:eastAsia="fr-FR"/>
        </w:rPr>
        <w:drawing>
          <wp:anchor distT="0" distB="0" distL="114300" distR="114300" simplePos="0" relativeHeight="251694080" behindDoc="1" locked="0" layoutInCell="1" allowOverlap="1" wp14:anchorId="6ED5A5C4" wp14:editId="2BE617E3">
            <wp:simplePos x="0" y="0"/>
            <wp:positionH relativeFrom="margin">
              <wp:align>center</wp:align>
            </wp:positionH>
            <wp:positionV relativeFrom="paragraph">
              <wp:posOffset>-353060</wp:posOffset>
            </wp:positionV>
            <wp:extent cx="4067739" cy="1571625"/>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67739" cy="1571625"/>
                    </a:xfrm>
                    <a:prstGeom prst="rect">
                      <a:avLst/>
                    </a:prstGeom>
                  </pic:spPr>
                </pic:pic>
              </a:graphicData>
            </a:graphic>
            <wp14:sizeRelH relativeFrom="margin">
              <wp14:pctWidth>0</wp14:pctWidth>
            </wp14:sizeRelH>
            <wp14:sizeRelV relativeFrom="margin">
              <wp14:pctHeight>0</wp14:pctHeight>
            </wp14:sizeRelV>
          </wp:anchor>
        </w:drawing>
      </w:r>
    </w:p>
    <w:p w14:paraId="5DAB6C7B" w14:textId="024C736C" w:rsidR="00D92D18" w:rsidRDefault="00D92D18" w:rsidP="000D269F">
      <w:pPr>
        <w:rPr>
          <w:b/>
          <w:color w:val="FFFFFF" w:themeColor="background1"/>
          <w:sz w:val="20"/>
          <w:szCs w:val="20"/>
        </w:rPr>
      </w:pPr>
    </w:p>
    <w:p w14:paraId="49F49E8C" w14:textId="48733010" w:rsidR="00681AAF" w:rsidRDefault="00681AAF" w:rsidP="000D269F">
      <w:pPr>
        <w:rPr>
          <w:b/>
          <w:color w:val="FFFFFF" w:themeColor="background1"/>
          <w:sz w:val="20"/>
          <w:szCs w:val="20"/>
        </w:rPr>
      </w:pPr>
    </w:p>
    <w:tbl>
      <w:tblPr>
        <w:tblStyle w:val="Grilledutableau"/>
        <w:tblpPr w:leftFromText="141" w:rightFromText="141" w:vertAnchor="page" w:horzAnchor="margin" w:tblpY="29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87FF"/>
        <w:tblLook w:val="04A0" w:firstRow="1" w:lastRow="0" w:firstColumn="1" w:lastColumn="0" w:noHBand="0" w:noVBand="1"/>
      </w:tblPr>
      <w:tblGrid>
        <w:gridCol w:w="10466"/>
      </w:tblGrid>
      <w:tr w:rsidR="00681AAF" w:rsidRPr="00456767" w14:paraId="1EB5115C" w14:textId="77777777" w:rsidTr="00681AAF">
        <w:trPr>
          <w:trHeight w:val="851"/>
        </w:trPr>
        <w:tc>
          <w:tcPr>
            <w:tcW w:w="10466" w:type="dxa"/>
            <w:shd w:val="clear" w:color="auto" w:fill="4B87FF"/>
            <w:vAlign w:val="center"/>
          </w:tcPr>
          <w:p w14:paraId="78F65F5B" w14:textId="77777777" w:rsidR="00681AAF" w:rsidRPr="00456767" w:rsidRDefault="00681AAF" w:rsidP="00681AAF">
            <w:pPr>
              <w:jc w:val="center"/>
              <w:rPr>
                <w:b/>
                <w:bCs/>
                <w:color w:val="FFFFFF" w:themeColor="background1"/>
                <w:sz w:val="32"/>
                <w:szCs w:val="32"/>
              </w:rPr>
            </w:pPr>
            <w:r w:rsidRPr="00456767">
              <w:rPr>
                <w:b/>
                <w:bCs/>
                <w:color w:val="FFFFFF" w:themeColor="background1"/>
                <w:sz w:val="32"/>
                <w:szCs w:val="32"/>
              </w:rPr>
              <w:t>MISSION</w:t>
            </w:r>
            <w:r>
              <w:rPr>
                <w:b/>
                <w:bCs/>
                <w:color w:val="FFFFFF" w:themeColor="background1"/>
                <w:sz w:val="32"/>
                <w:szCs w:val="32"/>
              </w:rPr>
              <w:t xml:space="preserve"> REGIONALE EN</w:t>
            </w:r>
            <w:r w:rsidRPr="00456767">
              <w:rPr>
                <w:b/>
                <w:bCs/>
                <w:color w:val="FFFFFF" w:themeColor="background1"/>
                <w:sz w:val="32"/>
                <w:szCs w:val="32"/>
              </w:rPr>
              <w:t xml:space="preserve"> </w:t>
            </w:r>
            <w:r>
              <w:rPr>
                <w:b/>
                <w:bCs/>
                <w:color w:val="FFFFFF" w:themeColor="background1"/>
                <w:sz w:val="32"/>
                <w:szCs w:val="32"/>
              </w:rPr>
              <w:t>ITALIE</w:t>
            </w:r>
            <w:r w:rsidRPr="00456767">
              <w:rPr>
                <w:b/>
                <w:bCs/>
                <w:color w:val="FFFFFF" w:themeColor="background1"/>
                <w:sz w:val="32"/>
                <w:szCs w:val="32"/>
              </w:rPr>
              <w:t xml:space="preserve"> </w:t>
            </w:r>
            <w:r>
              <w:rPr>
                <w:b/>
                <w:bCs/>
                <w:color w:val="FFFFFF" w:themeColor="background1"/>
                <w:sz w:val="32"/>
                <w:szCs w:val="32"/>
              </w:rPr>
              <w:t xml:space="preserve">DU NORD les </w:t>
            </w:r>
            <w:r w:rsidRPr="00456767">
              <w:rPr>
                <w:b/>
                <w:bCs/>
                <w:color w:val="FFFFFF" w:themeColor="background1"/>
                <w:sz w:val="32"/>
                <w:szCs w:val="32"/>
              </w:rPr>
              <w:t>3 et</w:t>
            </w:r>
            <w:r>
              <w:rPr>
                <w:b/>
                <w:bCs/>
                <w:color w:val="FFFFFF" w:themeColor="background1"/>
                <w:sz w:val="32"/>
                <w:szCs w:val="32"/>
              </w:rPr>
              <w:t xml:space="preserve"> </w:t>
            </w:r>
            <w:r w:rsidRPr="00456767">
              <w:rPr>
                <w:b/>
                <w:bCs/>
                <w:color w:val="FFFFFF" w:themeColor="background1"/>
                <w:sz w:val="32"/>
                <w:szCs w:val="32"/>
              </w:rPr>
              <w:t xml:space="preserve">4 </w:t>
            </w:r>
            <w:r>
              <w:rPr>
                <w:b/>
                <w:bCs/>
                <w:color w:val="FFFFFF" w:themeColor="background1"/>
                <w:sz w:val="32"/>
                <w:szCs w:val="32"/>
              </w:rPr>
              <w:t>mai</w:t>
            </w:r>
            <w:r w:rsidRPr="00456767">
              <w:rPr>
                <w:b/>
                <w:bCs/>
                <w:color w:val="FFFFFF" w:themeColor="background1"/>
                <w:sz w:val="32"/>
                <w:szCs w:val="32"/>
              </w:rPr>
              <w:t xml:space="preserve"> 202</w:t>
            </w:r>
            <w:r>
              <w:rPr>
                <w:b/>
                <w:bCs/>
                <w:color w:val="FFFFFF" w:themeColor="background1"/>
                <w:sz w:val="32"/>
                <w:szCs w:val="32"/>
              </w:rPr>
              <w:t>2</w:t>
            </w:r>
          </w:p>
        </w:tc>
      </w:tr>
    </w:tbl>
    <w:p w14:paraId="0607A012" w14:textId="6D94863D" w:rsidR="00681AAF" w:rsidRDefault="00681AAF" w:rsidP="000D269F">
      <w:pPr>
        <w:rPr>
          <w:b/>
          <w:color w:val="FFFFFF" w:themeColor="background1"/>
          <w:sz w:val="20"/>
          <w:szCs w:val="20"/>
        </w:rPr>
      </w:pPr>
    </w:p>
    <w:tbl>
      <w:tblPr>
        <w:tblStyle w:val="Grilledutableau"/>
        <w:tblW w:w="0" w:type="auto"/>
        <w:tblLook w:val="04A0" w:firstRow="1" w:lastRow="0" w:firstColumn="1" w:lastColumn="0" w:noHBand="0" w:noVBand="1"/>
      </w:tblPr>
      <w:tblGrid>
        <w:gridCol w:w="4590"/>
        <w:gridCol w:w="30"/>
        <w:gridCol w:w="3735"/>
        <w:gridCol w:w="2101"/>
      </w:tblGrid>
      <w:tr w:rsidR="000D269F" w:rsidRPr="00834BFD" w14:paraId="258D36DA" w14:textId="77777777" w:rsidTr="000D269F">
        <w:tc>
          <w:tcPr>
            <w:tcW w:w="10456" w:type="dxa"/>
            <w:gridSpan w:val="4"/>
          </w:tcPr>
          <w:p w14:paraId="28EEA837" w14:textId="01F11145" w:rsidR="000D269F" w:rsidRPr="00834BFD" w:rsidRDefault="00ED170D" w:rsidP="000D269F">
            <w:pPr>
              <w:rPr>
                <w:b/>
                <w:sz w:val="24"/>
                <w:szCs w:val="24"/>
              </w:rPr>
            </w:pPr>
            <w:r w:rsidRPr="00834BFD">
              <w:rPr>
                <w:b/>
                <w:sz w:val="24"/>
                <w:szCs w:val="24"/>
              </w:rPr>
              <w:t>Je</w:t>
            </w:r>
            <w:r w:rsidR="00834BFD" w:rsidRPr="00834BFD">
              <w:rPr>
                <w:b/>
                <w:sz w:val="24"/>
                <w:szCs w:val="24"/>
              </w:rPr>
              <w:t>,</w:t>
            </w:r>
            <w:r w:rsidRPr="00834BFD">
              <w:rPr>
                <w:b/>
                <w:sz w:val="24"/>
                <w:szCs w:val="24"/>
              </w:rPr>
              <w:t xml:space="preserve"> soussigné</w:t>
            </w:r>
            <w:r w:rsidR="00834BFD" w:rsidRPr="00834BFD">
              <w:rPr>
                <w:b/>
                <w:sz w:val="24"/>
                <w:szCs w:val="24"/>
              </w:rPr>
              <w:t>(e)</w:t>
            </w:r>
            <w:r w:rsidR="000D269F" w:rsidRPr="00834BFD">
              <w:rPr>
                <w:b/>
                <w:sz w:val="24"/>
                <w:szCs w:val="24"/>
              </w:rPr>
              <w:t xml:space="preserve"> (nom, prénom) : </w:t>
            </w:r>
          </w:p>
        </w:tc>
      </w:tr>
      <w:tr w:rsidR="000D269F" w14:paraId="68F38600" w14:textId="77777777" w:rsidTr="000D269F">
        <w:tc>
          <w:tcPr>
            <w:tcW w:w="10456" w:type="dxa"/>
            <w:gridSpan w:val="4"/>
          </w:tcPr>
          <w:p w14:paraId="2310F1A3" w14:textId="28E232DD" w:rsidR="000D269F" w:rsidRPr="00834BFD" w:rsidRDefault="000D269F" w:rsidP="000D269F">
            <w:pPr>
              <w:rPr>
                <w:b/>
                <w:sz w:val="24"/>
                <w:szCs w:val="24"/>
              </w:rPr>
            </w:pPr>
            <w:r w:rsidRPr="00834BFD">
              <w:rPr>
                <w:b/>
                <w:sz w:val="24"/>
                <w:szCs w:val="24"/>
              </w:rPr>
              <w:t xml:space="preserve">Fonction : </w:t>
            </w:r>
          </w:p>
        </w:tc>
      </w:tr>
      <w:tr w:rsidR="00A0276A" w14:paraId="1BBA888E" w14:textId="77777777" w:rsidTr="00E64D24">
        <w:tc>
          <w:tcPr>
            <w:tcW w:w="10456" w:type="dxa"/>
            <w:gridSpan w:val="4"/>
          </w:tcPr>
          <w:p w14:paraId="6A3A49D8" w14:textId="0AB8F745" w:rsidR="00A0276A" w:rsidRPr="00834BFD" w:rsidRDefault="00A0276A" w:rsidP="00E64D24">
            <w:pPr>
              <w:rPr>
                <w:b/>
                <w:sz w:val="24"/>
                <w:szCs w:val="24"/>
              </w:rPr>
            </w:pPr>
            <w:r>
              <w:rPr>
                <w:b/>
                <w:sz w:val="24"/>
                <w:szCs w:val="24"/>
              </w:rPr>
              <w:t xml:space="preserve">Email (contact dossier) </w:t>
            </w:r>
            <w:r w:rsidRPr="00834BFD">
              <w:rPr>
                <w:b/>
                <w:sz w:val="24"/>
                <w:szCs w:val="24"/>
              </w:rPr>
              <w:t xml:space="preserve">: </w:t>
            </w:r>
          </w:p>
        </w:tc>
      </w:tr>
      <w:tr w:rsidR="000D269F" w14:paraId="4CCE34B7" w14:textId="77777777" w:rsidTr="000D269F">
        <w:tc>
          <w:tcPr>
            <w:tcW w:w="10456" w:type="dxa"/>
            <w:gridSpan w:val="4"/>
          </w:tcPr>
          <w:p w14:paraId="2CCE9630" w14:textId="3E0F0478" w:rsidR="000D269F" w:rsidRPr="00834BFD" w:rsidRDefault="000D269F" w:rsidP="000D269F">
            <w:pPr>
              <w:rPr>
                <w:b/>
                <w:sz w:val="24"/>
                <w:szCs w:val="24"/>
              </w:rPr>
            </w:pPr>
            <w:r w:rsidRPr="00834BFD">
              <w:rPr>
                <w:b/>
                <w:sz w:val="24"/>
                <w:szCs w:val="24"/>
              </w:rPr>
              <w:t>Nom de l’entreprise</w:t>
            </w:r>
            <w:r w:rsidR="00631377" w:rsidRPr="00834BFD">
              <w:rPr>
                <w:b/>
                <w:sz w:val="24"/>
                <w:szCs w:val="24"/>
              </w:rPr>
              <w:t xml:space="preserve"> : </w:t>
            </w:r>
          </w:p>
        </w:tc>
      </w:tr>
      <w:tr w:rsidR="000D269F" w14:paraId="79DCE3D3" w14:textId="77777777" w:rsidTr="000D269F">
        <w:tc>
          <w:tcPr>
            <w:tcW w:w="10456" w:type="dxa"/>
            <w:gridSpan w:val="4"/>
          </w:tcPr>
          <w:p w14:paraId="5AD4BAFA" w14:textId="77777777" w:rsidR="000D269F" w:rsidRPr="00834BFD" w:rsidRDefault="000D269F" w:rsidP="000D269F">
            <w:pPr>
              <w:rPr>
                <w:b/>
                <w:sz w:val="24"/>
                <w:szCs w:val="24"/>
              </w:rPr>
            </w:pPr>
            <w:r w:rsidRPr="00834BFD">
              <w:rPr>
                <w:b/>
                <w:sz w:val="24"/>
                <w:szCs w:val="24"/>
              </w:rPr>
              <w:t>SIRET :</w:t>
            </w:r>
          </w:p>
        </w:tc>
      </w:tr>
      <w:tr w:rsidR="000D269F" w14:paraId="04F1C10D" w14:textId="77777777" w:rsidTr="000D269F">
        <w:tc>
          <w:tcPr>
            <w:tcW w:w="10456" w:type="dxa"/>
            <w:gridSpan w:val="4"/>
          </w:tcPr>
          <w:p w14:paraId="233C3C07" w14:textId="77777777" w:rsidR="000D269F" w:rsidRPr="00834BFD" w:rsidRDefault="000D269F" w:rsidP="000D269F">
            <w:pPr>
              <w:rPr>
                <w:b/>
                <w:sz w:val="24"/>
                <w:szCs w:val="24"/>
              </w:rPr>
            </w:pPr>
            <w:r w:rsidRPr="00834BFD">
              <w:rPr>
                <w:b/>
                <w:sz w:val="24"/>
                <w:szCs w:val="24"/>
              </w:rPr>
              <w:t>Activité :</w:t>
            </w:r>
          </w:p>
        </w:tc>
      </w:tr>
      <w:tr w:rsidR="000D269F" w14:paraId="2823BFA1" w14:textId="77777777" w:rsidTr="000D269F">
        <w:tc>
          <w:tcPr>
            <w:tcW w:w="4620" w:type="dxa"/>
            <w:gridSpan w:val="2"/>
          </w:tcPr>
          <w:p w14:paraId="5E2C3E7C" w14:textId="581C8133" w:rsidR="000D269F" w:rsidRPr="00834BFD" w:rsidRDefault="000D269F" w:rsidP="000D269F">
            <w:pPr>
              <w:rPr>
                <w:b/>
                <w:sz w:val="24"/>
                <w:szCs w:val="24"/>
              </w:rPr>
            </w:pPr>
            <w:r w:rsidRPr="00834BFD">
              <w:rPr>
                <w:b/>
                <w:sz w:val="24"/>
                <w:szCs w:val="24"/>
              </w:rPr>
              <w:t xml:space="preserve">Effectifs : </w:t>
            </w:r>
          </w:p>
        </w:tc>
        <w:tc>
          <w:tcPr>
            <w:tcW w:w="3735" w:type="dxa"/>
          </w:tcPr>
          <w:p w14:paraId="602F7D6B" w14:textId="77777777" w:rsidR="000D269F" w:rsidRPr="00834BFD" w:rsidRDefault="000D269F" w:rsidP="000D269F">
            <w:pPr>
              <w:rPr>
                <w:b/>
                <w:sz w:val="24"/>
                <w:szCs w:val="24"/>
              </w:rPr>
            </w:pPr>
            <w:r w:rsidRPr="00834BFD">
              <w:rPr>
                <w:b/>
                <w:sz w:val="24"/>
                <w:szCs w:val="24"/>
              </w:rPr>
              <w:t xml:space="preserve">CA Global : </w:t>
            </w:r>
          </w:p>
        </w:tc>
        <w:tc>
          <w:tcPr>
            <w:tcW w:w="2101" w:type="dxa"/>
          </w:tcPr>
          <w:p w14:paraId="6615609C" w14:textId="77777777" w:rsidR="000D269F" w:rsidRPr="00834BFD" w:rsidRDefault="000D269F" w:rsidP="000D269F">
            <w:pPr>
              <w:rPr>
                <w:b/>
                <w:sz w:val="24"/>
                <w:szCs w:val="24"/>
              </w:rPr>
            </w:pPr>
            <w:r w:rsidRPr="00834BFD">
              <w:rPr>
                <w:b/>
                <w:sz w:val="24"/>
                <w:szCs w:val="24"/>
              </w:rPr>
              <w:t xml:space="preserve">CA Export : </w:t>
            </w:r>
          </w:p>
        </w:tc>
      </w:tr>
      <w:tr w:rsidR="000D269F" w14:paraId="095A361F" w14:textId="77777777" w:rsidTr="00CB4F92">
        <w:tc>
          <w:tcPr>
            <w:tcW w:w="10456" w:type="dxa"/>
            <w:gridSpan w:val="4"/>
          </w:tcPr>
          <w:p w14:paraId="12B3B989" w14:textId="77777777" w:rsidR="000D269F" w:rsidRPr="00834BFD" w:rsidRDefault="000D269F" w:rsidP="000D269F">
            <w:pPr>
              <w:rPr>
                <w:b/>
                <w:sz w:val="24"/>
                <w:szCs w:val="24"/>
              </w:rPr>
            </w:pPr>
            <w:r w:rsidRPr="00834BFD">
              <w:rPr>
                <w:b/>
                <w:sz w:val="24"/>
                <w:szCs w:val="24"/>
              </w:rPr>
              <w:t>Adresse :</w:t>
            </w:r>
          </w:p>
        </w:tc>
      </w:tr>
      <w:tr w:rsidR="00CB4777" w14:paraId="6BFAC185" w14:textId="77777777" w:rsidTr="00CB4777">
        <w:tc>
          <w:tcPr>
            <w:tcW w:w="4590" w:type="dxa"/>
          </w:tcPr>
          <w:p w14:paraId="6D17415B" w14:textId="238C37FA" w:rsidR="00CB4777" w:rsidRPr="00834BFD" w:rsidRDefault="00CB4777" w:rsidP="000D269F">
            <w:pPr>
              <w:rPr>
                <w:b/>
                <w:sz w:val="24"/>
                <w:szCs w:val="24"/>
              </w:rPr>
            </w:pPr>
            <w:r w:rsidRPr="00834BFD">
              <w:rPr>
                <w:b/>
                <w:sz w:val="24"/>
                <w:szCs w:val="24"/>
              </w:rPr>
              <w:t>CP :</w:t>
            </w:r>
          </w:p>
        </w:tc>
        <w:tc>
          <w:tcPr>
            <w:tcW w:w="5866" w:type="dxa"/>
            <w:gridSpan w:val="3"/>
          </w:tcPr>
          <w:p w14:paraId="6B54E0B4" w14:textId="77777777" w:rsidR="00CB4777" w:rsidRPr="00834BFD" w:rsidRDefault="00CB4777" w:rsidP="00CB4777">
            <w:pPr>
              <w:rPr>
                <w:b/>
                <w:sz w:val="24"/>
                <w:szCs w:val="24"/>
              </w:rPr>
            </w:pPr>
            <w:r w:rsidRPr="00834BFD">
              <w:rPr>
                <w:b/>
                <w:sz w:val="24"/>
                <w:szCs w:val="24"/>
              </w:rPr>
              <w:t>Ville :</w:t>
            </w:r>
          </w:p>
        </w:tc>
      </w:tr>
      <w:tr w:rsidR="00CB4777" w14:paraId="17F3EF38" w14:textId="77777777" w:rsidTr="00DB58F9">
        <w:tc>
          <w:tcPr>
            <w:tcW w:w="10456" w:type="dxa"/>
            <w:gridSpan w:val="4"/>
          </w:tcPr>
          <w:p w14:paraId="25A06A95" w14:textId="1B9C758B" w:rsidR="00CB4777" w:rsidRPr="00A0276A" w:rsidRDefault="00CB4777" w:rsidP="00CB4777">
            <w:pPr>
              <w:rPr>
                <w:b/>
                <w:color w:val="FF0000"/>
                <w:sz w:val="24"/>
                <w:szCs w:val="24"/>
              </w:rPr>
            </w:pPr>
            <w:r w:rsidRPr="00A0276A">
              <w:rPr>
                <w:b/>
                <w:color w:val="FF0000"/>
                <w:sz w:val="24"/>
                <w:szCs w:val="24"/>
              </w:rPr>
              <w:t>Participant (s) :</w:t>
            </w:r>
          </w:p>
        </w:tc>
      </w:tr>
      <w:tr w:rsidR="00CB4777" w14:paraId="118199DF" w14:textId="77777777" w:rsidTr="00DB58F9">
        <w:tc>
          <w:tcPr>
            <w:tcW w:w="10456" w:type="dxa"/>
            <w:gridSpan w:val="4"/>
          </w:tcPr>
          <w:p w14:paraId="278FAA8D" w14:textId="286B9374" w:rsidR="00CB4777" w:rsidRPr="00834BFD" w:rsidRDefault="00CB4777" w:rsidP="00CB4777">
            <w:pPr>
              <w:rPr>
                <w:b/>
                <w:sz w:val="24"/>
                <w:szCs w:val="24"/>
              </w:rPr>
            </w:pPr>
            <w:r w:rsidRPr="00834BFD">
              <w:rPr>
                <w:b/>
                <w:sz w:val="24"/>
                <w:szCs w:val="24"/>
              </w:rPr>
              <w:t>Fonction</w:t>
            </w:r>
            <w:r w:rsidR="0091381C">
              <w:rPr>
                <w:b/>
                <w:sz w:val="24"/>
                <w:szCs w:val="24"/>
              </w:rPr>
              <w:t xml:space="preserve"> (s)</w:t>
            </w:r>
            <w:r w:rsidRPr="00834BFD">
              <w:rPr>
                <w:b/>
                <w:sz w:val="24"/>
                <w:szCs w:val="24"/>
              </w:rPr>
              <w:t xml:space="preserve"> : </w:t>
            </w:r>
          </w:p>
        </w:tc>
      </w:tr>
      <w:tr w:rsidR="00A0276A" w14:paraId="2FB59AED" w14:textId="77777777" w:rsidTr="00E64D24">
        <w:tc>
          <w:tcPr>
            <w:tcW w:w="4590" w:type="dxa"/>
          </w:tcPr>
          <w:p w14:paraId="59D394DA" w14:textId="02DE9431" w:rsidR="00A0276A" w:rsidRPr="00834BFD" w:rsidRDefault="00A0276A" w:rsidP="00E64D24">
            <w:pPr>
              <w:rPr>
                <w:b/>
                <w:sz w:val="24"/>
                <w:szCs w:val="24"/>
              </w:rPr>
            </w:pPr>
            <w:r w:rsidRPr="00834BFD">
              <w:rPr>
                <w:b/>
                <w:sz w:val="24"/>
                <w:szCs w:val="24"/>
              </w:rPr>
              <w:t>Téléphone :</w:t>
            </w:r>
          </w:p>
        </w:tc>
        <w:tc>
          <w:tcPr>
            <w:tcW w:w="5866" w:type="dxa"/>
            <w:gridSpan w:val="3"/>
          </w:tcPr>
          <w:p w14:paraId="6A6DD5F8" w14:textId="77777777" w:rsidR="00A0276A" w:rsidRPr="00834BFD" w:rsidRDefault="00A0276A" w:rsidP="00E64D24">
            <w:pPr>
              <w:rPr>
                <w:b/>
                <w:sz w:val="24"/>
                <w:szCs w:val="24"/>
              </w:rPr>
            </w:pPr>
            <w:r w:rsidRPr="00834BFD">
              <w:rPr>
                <w:b/>
                <w:sz w:val="24"/>
                <w:szCs w:val="24"/>
              </w:rPr>
              <w:t>Portable :</w:t>
            </w:r>
          </w:p>
        </w:tc>
      </w:tr>
      <w:tr w:rsidR="00CB4777" w14:paraId="65E98B8C" w14:textId="77777777" w:rsidTr="00DB58F9">
        <w:tc>
          <w:tcPr>
            <w:tcW w:w="10456" w:type="dxa"/>
            <w:gridSpan w:val="4"/>
          </w:tcPr>
          <w:p w14:paraId="76A42B71" w14:textId="5ECC87FC" w:rsidR="00CB4777" w:rsidRPr="00834BFD" w:rsidRDefault="00A0276A" w:rsidP="00A0276A">
            <w:pPr>
              <w:rPr>
                <w:b/>
                <w:sz w:val="24"/>
                <w:szCs w:val="24"/>
              </w:rPr>
            </w:pPr>
            <w:r>
              <w:rPr>
                <w:b/>
                <w:sz w:val="24"/>
                <w:szCs w:val="24"/>
              </w:rPr>
              <w:t xml:space="preserve">Email </w:t>
            </w:r>
            <w:r w:rsidR="00CB4777" w:rsidRPr="00834BFD">
              <w:rPr>
                <w:b/>
                <w:sz w:val="24"/>
                <w:szCs w:val="24"/>
              </w:rPr>
              <w:t xml:space="preserve">: </w:t>
            </w:r>
          </w:p>
        </w:tc>
      </w:tr>
    </w:tbl>
    <w:p w14:paraId="02EB378F" w14:textId="2DBD03A9" w:rsidR="00834BFD" w:rsidRDefault="00834BFD" w:rsidP="00834BFD">
      <w:pPr>
        <w:spacing w:after="0" w:line="240" w:lineRule="auto"/>
        <w:jc w:val="center"/>
        <w:rPr>
          <w:b/>
          <w:sz w:val="16"/>
          <w:szCs w:val="16"/>
        </w:rPr>
      </w:pPr>
    </w:p>
    <w:p w14:paraId="4E3BB076" w14:textId="59B1AD1D" w:rsidR="00B12890" w:rsidRPr="00456767" w:rsidRDefault="00B12890" w:rsidP="00456767">
      <w:pPr>
        <w:spacing w:after="0"/>
        <w:rPr>
          <w:rFonts w:ascii="Calibri" w:hAnsi="Calibri" w:cs="Arial"/>
          <w:b/>
          <w:color w:val="222222"/>
        </w:rPr>
      </w:pPr>
      <w:r w:rsidRPr="00456767">
        <w:rPr>
          <w:rFonts w:ascii="Calibri" w:hAnsi="Calibri" w:cs="Arial"/>
          <w:b/>
          <w:color w:val="222222"/>
        </w:rPr>
        <w:t xml:space="preserve">Veuillez retourner ce </w:t>
      </w:r>
      <w:r w:rsidRPr="00456767">
        <w:rPr>
          <w:rFonts w:ascii="Calibri" w:hAnsi="Calibri" w:cs="Arial"/>
          <w:b/>
          <w:color w:val="222222"/>
          <w:highlight w:val="yellow"/>
        </w:rPr>
        <w:t>bon de participation</w:t>
      </w:r>
      <w:r w:rsidRPr="00456767">
        <w:rPr>
          <w:rFonts w:ascii="Calibri" w:hAnsi="Calibri" w:cs="Arial"/>
          <w:b/>
          <w:color w:val="222222"/>
        </w:rPr>
        <w:t xml:space="preserve"> à </w:t>
      </w:r>
      <w:r w:rsidR="00A0276A" w:rsidRPr="00456767">
        <w:rPr>
          <w:rFonts w:ascii="Calibri" w:hAnsi="Calibri" w:cs="Arial"/>
          <w:b/>
          <w:color w:val="222222"/>
        </w:rPr>
        <w:t>Thomas Colombari</w:t>
      </w:r>
      <w:r w:rsidRPr="00456767">
        <w:rPr>
          <w:rFonts w:ascii="Calibri" w:hAnsi="Calibri" w:cs="Arial"/>
          <w:b/>
          <w:color w:val="222222"/>
        </w:rPr>
        <w:t xml:space="preserve"> par mail : </w:t>
      </w:r>
      <w:hyperlink r:id="rId12" w:history="1">
        <w:r w:rsidR="00A0276A" w:rsidRPr="00456767">
          <w:rPr>
            <w:rStyle w:val="Lienhypertexte"/>
            <w:rFonts w:ascii="Calibri" w:hAnsi="Calibri" w:cs="Arial"/>
            <w:b/>
          </w:rPr>
          <w:t>tcolombari@arae.fr</w:t>
        </w:r>
      </w:hyperlink>
      <w:r w:rsidRPr="00456767">
        <w:rPr>
          <w:rFonts w:ascii="Calibri" w:hAnsi="Calibri" w:cs="Arial"/>
          <w:b/>
          <w:color w:val="222222"/>
        </w:rPr>
        <w:t xml:space="preserve"> </w:t>
      </w:r>
      <w:r w:rsidRPr="00456767">
        <w:rPr>
          <w:rFonts w:ascii="Calibri" w:hAnsi="Calibri" w:cs="Arial"/>
          <w:b/>
          <w:color w:val="FF0000"/>
          <w:u w:val="single"/>
        </w:rPr>
        <w:t xml:space="preserve">avant le </w:t>
      </w:r>
      <w:r w:rsidR="006F78A8">
        <w:rPr>
          <w:rFonts w:ascii="Calibri" w:hAnsi="Calibri" w:cs="Arial"/>
          <w:b/>
          <w:color w:val="FF0000"/>
          <w:u w:val="single"/>
        </w:rPr>
        <w:t>18</w:t>
      </w:r>
      <w:r w:rsidR="004D2F65">
        <w:rPr>
          <w:rFonts w:ascii="Calibri" w:hAnsi="Calibri" w:cs="Arial"/>
          <w:b/>
          <w:color w:val="FF0000"/>
          <w:u w:val="single"/>
        </w:rPr>
        <w:t xml:space="preserve"> mars</w:t>
      </w:r>
      <w:r w:rsidRPr="00456767">
        <w:rPr>
          <w:rFonts w:ascii="Calibri" w:hAnsi="Calibri" w:cs="Arial"/>
          <w:b/>
          <w:color w:val="FF0000"/>
        </w:rPr>
        <w:t xml:space="preserve"> </w:t>
      </w:r>
      <w:r w:rsidRPr="00456767">
        <w:rPr>
          <w:rFonts w:ascii="Calibri" w:hAnsi="Calibri" w:cs="Arial"/>
          <w:b/>
          <w:color w:val="222222"/>
        </w:rPr>
        <w:t>accompagné de :</w:t>
      </w:r>
    </w:p>
    <w:p w14:paraId="0F06B377" w14:textId="35FDBB3B" w:rsidR="00B739D8" w:rsidRDefault="00B739D8"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RIB de la soci</w:t>
      </w:r>
      <w:r w:rsidR="00486A5E">
        <w:rPr>
          <w:rFonts w:ascii="Calibri" w:hAnsi="Calibri" w:cs="Arial"/>
          <w:b/>
          <w:color w:val="222222"/>
          <w:highlight w:val="yellow"/>
        </w:rPr>
        <w:t>é</w:t>
      </w:r>
      <w:r>
        <w:rPr>
          <w:rFonts w:ascii="Calibri" w:hAnsi="Calibri" w:cs="Arial"/>
          <w:b/>
          <w:color w:val="222222"/>
          <w:highlight w:val="yellow"/>
        </w:rPr>
        <w:t>té</w:t>
      </w:r>
    </w:p>
    <w:p w14:paraId="62049601" w14:textId="413ECD1B" w:rsidR="00456767" w:rsidRDefault="00456767"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Extrait Kbis</w:t>
      </w:r>
    </w:p>
    <w:p w14:paraId="18103054" w14:textId="152A0C19" w:rsidR="00B12890" w:rsidRDefault="00486A5E" w:rsidP="00456767">
      <w:pPr>
        <w:pStyle w:val="Paragraphedeliste"/>
        <w:numPr>
          <w:ilvl w:val="0"/>
          <w:numId w:val="18"/>
        </w:numPr>
        <w:spacing w:after="0"/>
        <w:rPr>
          <w:rFonts w:ascii="Calibri" w:hAnsi="Calibri" w:cs="Arial"/>
          <w:b/>
          <w:color w:val="222222"/>
          <w:highlight w:val="yellow"/>
        </w:rPr>
      </w:pPr>
      <w:r>
        <w:rPr>
          <w:rFonts w:ascii="Calibri" w:hAnsi="Calibri" w:cs="Arial"/>
          <w:b/>
          <w:color w:val="222222"/>
          <w:highlight w:val="yellow"/>
        </w:rPr>
        <w:t xml:space="preserve">la déclaration </w:t>
      </w:r>
      <w:r w:rsidR="00B12890">
        <w:rPr>
          <w:rFonts w:ascii="Calibri" w:hAnsi="Calibri" w:cs="Arial"/>
          <w:b/>
          <w:color w:val="222222"/>
          <w:highlight w:val="yellow"/>
        </w:rPr>
        <w:t>relative au régime de Minimis complété</w:t>
      </w:r>
      <w:r w:rsidR="0009186D">
        <w:rPr>
          <w:rFonts w:ascii="Calibri" w:hAnsi="Calibri" w:cs="Arial"/>
          <w:b/>
          <w:color w:val="222222"/>
          <w:highlight w:val="yellow"/>
        </w:rPr>
        <w:t>e</w:t>
      </w:r>
      <w:r w:rsidR="00B12890">
        <w:rPr>
          <w:rFonts w:ascii="Calibri" w:hAnsi="Calibri" w:cs="Arial"/>
          <w:b/>
          <w:color w:val="222222"/>
          <w:highlight w:val="yellow"/>
        </w:rPr>
        <w:t xml:space="preserve"> et signé</w:t>
      </w:r>
      <w:r w:rsidR="0009186D">
        <w:rPr>
          <w:rFonts w:ascii="Calibri" w:hAnsi="Calibri" w:cs="Arial"/>
          <w:b/>
          <w:color w:val="222222"/>
          <w:highlight w:val="yellow"/>
        </w:rPr>
        <w:t>e</w:t>
      </w:r>
      <w:r>
        <w:rPr>
          <w:rFonts w:ascii="Calibri" w:hAnsi="Calibri" w:cs="Arial"/>
          <w:b/>
          <w:color w:val="222222"/>
          <w:highlight w:val="yellow"/>
        </w:rPr>
        <w:t xml:space="preserve"> (annexe </w:t>
      </w:r>
      <w:r w:rsidR="00F1764B">
        <w:rPr>
          <w:rFonts w:ascii="Calibri" w:hAnsi="Calibri" w:cs="Arial"/>
          <w:b/>
          <w:color w:val="222222"/>
          <w:highlight w:val="yellow"/>
        </w:rPr>
        <w:t>1</w:t>
      </w:r>
      <w:r>
        <w:rPr>
          <w:rFonts w:ascii="Calibri" w:hAnsi="Calibri" w:cs="Arial"/>
          <w:b/>
          <w:color w:val="222222"/>
          <w:highlight w:val="yellow"/>
        </w:rPr>
        <w:t>)</w:t>
      </w:r>
    </w:p>
    <w:p w14:paraId="191CF5FD" w14:textId="71F07CBD" w:rsidR="00B12890" w:rsidRDefault="00B12890" w:rsidP="00990FE0">
      <w:pPr>
        <w:spacing w:after="0"/>
        <w:rPr>
          <w:rFonts w:ascii="Calibri" w:hAnsi="Calibri" w:cs="Arial"/>
          <w:b/>
          <w:color w:val="222222"/>
        </w:rPr>
      </w:pPr>
      <w:r w:rsidRPr="00456767">
        <w:rPr>
          <w:rFonts w:ascii="Calibri" w:hAnsi="Calibri" w:cs="Arial"/>
          <w:b/>
          <w:color w:val="222222"/>
        </w:rPr>
        <w:t>L’inscription à cette mission sera confirmée lors de la réception du dossier complet !</w:t>
      </w:r>
    </w:p>
    <w:p w14:paraId="31EE5FFD" w14:textId="77777777" w:rsidR="003B7530" w:rsidRPr="00456767" w:rsidRDefault="003B7530" w:rsidP="00990FE0">
      <w:pPr>
        <w:spacing w:after="0"/>
        <w:rPr>
          <w:rFonts w:ascii="Calibri" w:hAnsi="Calibri" w:cs="Arial"/>
          <w:b/>
          <w:color w:val="222222"/>
        </w:rPr>
      </w:pPr>
    </w:p>
    <w:p w14:paraId="42B38FB0" w14:textId="2AFCF872" w:rsidR="00F1764B" w:rsidRPr="003B7530" w:rsidRDefault="003B7530" w:rsidP="00B12890">
      <w:pPr>
        <w:spacing w:after="0"/>
        <w:rPr>
          <w:rFonts w:ascii="Calibri" w:hAnsi="Calibri" w:cs="Arial"/>
          <w:b/>
        </w:rPr>
      </w:pPr>
      <w:r w:rsidRPr="003B7530">
        <w:rPr>
          <w:rFonts w:ascii="Calibri" w:hAnsi="Calibri" w:cs="Arial"/>
          <w:b/>
          <w:highlight w:val="green"/>
        </w:rPr>
        <w:t>TICKET MODERATEUR DE 500€</w:t>
      </w:r>
      <w:r w:rsidRPr="003B7530">
        <w:rPr>
          <w:rFonts w:ascii="Calibri" w:hAnsi="Calibri" w:cs="Arial"/>
          <w:b/>
        </w:rPr>
        <w:t xml:space="preserve"> </w:t>
      </w:r>
    </w:p>
    <w:p w14:paraId="72901FC5" w14:textId="6AF5A705" w:rsidR="0014030E" w:rsidRDefault="00B12890" w:rsidP="34E74C56">
      <w:pPr>
        <w:spacing w:after="0"/>
        <w:rPr>
          <w:u w:val="single"/>
        </w:rPr>
      </w:pPr>
      <w:r>
        <w:t xml:space="preserve">La Région Auvergne-Rhône-Alpes met en place un </w:t>
      </w:r>
      <w:r w:rsidRPr="002F77A1">
        <w:rPr>
          <w:b/>
        </w:rPr>
        <w:t>ticket modérateur</w:t>
      </w:r>
      <w:r>
        <w:t xml:space="preserve"> d’un montant </w:t>
      </w:r>
      <w:r w:rsidR="09F9CFD7">
        <w:t xml:space="preserve">maximal </w:t>
      </w:r>
      <w:r>
        <w:t xml:space="preserve">de </w:t>
      </w:r>
      <w:r w:rsidR="00F1764B">
        <w:rPr>
          <w:highlight w:val="green"/>
        </w:rPr>
        <w:t>5</w:t>
      </w:r>
      <w:r w:rsidR="00D92D18" w:rsidRPr="002F77A1">
        <w:rPr>
          <w:highlight w:val="green"/>
        </w:rPr>
        <w:t>00 €</w:t>
      </w:r>
      <w:r w:rsidR="00A0276A" w:rsidRPr="002F77A1">
        <w:rPr>
          <w:highlight w:val="green"/>
        </w:rPr>
        <w:t>*</w:t>
      </w:r>
      <w:r w:rsidR="00D92D18">
        <w:t xml:space="preserve"> sur </w:t>
      </w:r>
      <w:r w:rsidR="00F1764B">
        <w:t>cette</w:t>
      </w:r>
      <w:r w:rsidR="00A0276A">
        <w:t xml:space="preserve"> </w:t>
      </w:r>
      <w:r w:rsidR="00F1764B">
        <w:t>mission.</w:t>
      </w:r>
      <w:r w:rsidR="00D92D18">
        <w:t xml:space="preserve"> Un </w:t>
      </w:r>
      <w:r w:rsidR="00D92D18" w:rsidRPr="007C5C56">
        <w:t xml:space="preserve">supplément de </w:t>
      </w:r>
      <w:r w:rsidR="00D9157F">
        <w:t>100</w:t>
      </w:r>
      <w:r w:rsidR="00D92D18" w:rsidRPr="007C5C56">
        <w:t>€ sera</w:t>
      </w:r>
      <w:r w:rsidR="00D92D18" w:rsidRPr="007915E6">
        <w:t xml:space="preserve"> </w:t>
      </w:r>
      <w:r w:rsidR="00D92D18">
        <w:t xml:space="preserve">accordé aux entreprises ayant signé une convention avec l’agence et la </w:t>
      </w:r>
      <w:r w:rsidR="00D92D18" w:rsidRPr="007D32AC">
        <w:t xml:space="preserve">Région. </w:t>
      </w:r>
    </w:p>
    <w:p w14:paraId="4CA2B5F9" w14:textId="10104D05" w:rsidR="003B0EE7" w:rsidRDefault="00B12890" w:rsidP="34E74C56">
      <w:pPr>
        <w:spacing w:after="0"/>
      </w:pPr>
      <w:r w:rsidRPr="00456767">
        <w:rPr>
          <w:u w:val="single"/>
        </w:rPr>
        <w:t>Modalités pratiques</w:t>
      </w:r>
      <w:r>
        <w:t xml:space="preserve"> : les entreprises devront avancer les frais et </w:t>
      </w:r>
      <w:r w:rsidRPr="34E74C56">
        <w:rPr>
          <w:highlight w:val="yellow"/>
        </w:rPr>
        <w:t>conserver précieusement tous leurs justificatifs de dépenses</w:t>
      </w:r>
      <w:r>
        <w:t xml:space="preserve">. Une fois la mission terminée, les entreprises devront présenter un état de dépenses à Auvergne-Rhône-Alpes Entreprises pour être remboursées. </w:t>
      </w:r>
      <w:r w:rsidR="0014030E" w:rsidRPr="007C5C56">
        <w:rPr>
          <w:highlight w:val="green"/>
        </w:rPr>
        <w:t>Ce ticket modérateur sera versé 2 mois après la</w:t>
      </w:r>
      <w:r w:rsidR="00BE7205" w:rsidRPr="007C5C56">
        <w:rPr>
          <w:highlight w:val="green"/>
        </w:rPr>
        <w:t xml:space="preserve"> mission sur</w:t>
      </w:r>
      <w:r w:rsidR="0014030E" w:rsidRPr="007C5C56">
        <w:rPr>
          <w:highlight w:val="green"/>
        </w:rPr>
        <w:t xml:space="preserve"> présentation des factures acquittées par l’entreprise</w:t>
      </w:r>
      <w:r w:rsidR="0014030E">
        <w:t>.</w:t>
      </w:r>
    </w:p>
    <w:p w14:paraId="06F467F2" w14:textId="77777777" w:rsidR="00D9157F" w:rsidRDefault="00D9157F" w:rsidP="00D9157F">
      <w:pPr>
        <w:spacing w:after="0"/>
        <w:rPr>
          <w:i/>
          <w:iCs/>
        </w:rPr>
      </w:pPr>
      <w:r w:rsidRPr="003B0EE7">
        <w:rPr>
          <w:b/>
          <w:i/>
          <w:iCs/>
          <w:highlight w:val="green"/>
        </w:rPr>
        <w:t>*Le financement intervient uniquement sur les frais de transport, d’hébergement et de restauration facturés nominativement pour la personne participant à la mission.</w:t>
      </w:r>
    </w:p>
    <w:p w14:paraId="2FC5CB28" w14:textId="35EC3D5C" w:rsidR="002F77A1" w:rsidRDefault="002F77A1" w:rsidP="002F77A1">
      <w:pPr>
        <w:spacing w:after="0"/>
        <w:rPr>
          <w:u w:val="single"/>
        </w:rPr>
      </w:pPr>
      <w:r>
        <w:rPr>
          <w:u w:val="single"/>
        </w:rPr>
        <w:t>Entreprises éligibles</w:t>
      </w:r>
      <w:r w:rsidRPr="00647873">
        <w:rPr>
          <w:u w:val="single"/>
        </w:rPr>
        <w:t> :</w:t>
      </w:r>
      <w:r>
        <w:rPr>
          <w:u w:val="single"/>
        </w:rPr>
        <w:t xml:space="preserve"> </w:t>
      </w:r>
      <w:r>
        <w:rPr>
          <w:i/>
        </w:rPr>
        <w:t xml:space="preserve"> Seules les </w:t>
      </w:r>
      <w:r w:rsidRPr="002F77A1">
        <w:rPr>
          <w:i/>
          <w:highlight w:val="yellow"/>
        </w:rPr>
        <w:t>TPE/PME</w:t>
      </w:r>
      <w:r w:rsidR="00F1764B">
        <w:rPr>
          <w:i/>
          <w:highlight w:val="yellow"/>
        </w:rPr>
        <w:t>/ETI</w:t>
      </w:r>
      <w:r w:rsidRPr="002F77A1">
        <w:rPr>
          <w:i/>
          <w:highlight w:val="yellow"/>
        </w:rPr>
        <w:t xml:space="preserve"> au sens communautaire</w:t>
      </w:r>
      <w:r>
        <w:rPr>
          <w:i/>
        </w:rPr>
        <w:t xml:space="preserve"> sont éligibles au Ticket modérateur de l’agence</w:t>
      </w:r>
    </w:p>
    <w:p w14:paraId="1549FD80" w14:textId="6931D0D1" w:rsidR="00B12890" w:rsidRPr="00647873" w:rsidRDefault="00B12890" w:rsidP="00B12890">
      <w:pPr>
        <w:spacing w:after="0"/>
        <w:rPr>
          <w:u w:val="single"/>
        </w:rPr>
      </w:pPr>
      <w:r>
        <w:rPr>
          <w:u w:val="single"/>
        </w:rPr>
        <w:t>R</w:t>
      </w:r>
      <w:r w:rsidRPr="00647873">
        <w:rPr>
          <w:u w:val="single"/>
        </w:rPr>
        <w:t>égime de minimis :</w:t>
      </w:r>
    </w:p>
    <w:p w14:paraId="76BB29F8" w14:textId="77777777" w:rsidR="00B12890" w:rsidRDefault="00B12890" w:rsidP="00B12890">
      <w:pPr>
        <w:rPr>
          <w:i/>
        </w:rPr>
      </w:pPr>
      <w:r>
        <w:rPr>
          <w:i/>
        </w:rPr>
        <w:t>« Cette aide représente une subvention de montant du TM € et est adossée au règlement relatif aux aides de minimis. Ce règlement prévoit notamment que le montant total des aides octroyé</w:t>
      </w:r>
      <w:r w:rsidR="0091381C">
        <w:rPr>
          <w:i/>
        </w:rPr>
        <w:t>e</w:t>
      </w:r>
      <w:r>
        <w:rPr>
          <w:i/>
        </w:rPr>
        <w:t>s à une même entreprise et ses entreprises liées ne doit pas excéder 200 000 € sur une période de 3 exercices fiscaux. »</w:t>
      </w:r>
    </w:p>
    <w:p w14:paraId="40952646" w14:textId="77777777" w:rsidR="00B12890" w:rsidRDefault="00B12890" w:rsidP="00B12890">
      <w:pPr>
        <w:spacing w:after="0"/>
        <w:rPr>
          <w:i/>
        </w:rPr>
      </w:pPr>
      <w:r w:rsidRPr="00647873">
        <w:rPr>
          <w:u w:val="single"/>
        </w:rPr>
        <w:t>Assurance prospection BPIFRANCE</w:t>
      </w:r>
      <w:r>
        <w:rPr>
          <w:i/>
        </w:rPr>
        <w:t> :</w:t>
      </w:r>
    </w:p>
    <w:p w14:paraId="0E5CA1CC" w14:textId="492A0C6F" w:rsidR="00F1764B" w:rsidRDefault="00B12890" w:rsidP="003B7530">
      <w:pPr>
        <w:spacing w:after="0"/>
        <w:rPr>
          <w:i/>
        </w:rPr>
      </w:pPr>
      <w:r>
        <w:rPr>
          <w:i/>
        </w:rPr>
        <w:t>Les dépenses liées à la mission concernée peuvent faire partie d’un dossier d’assurance prospection de BPI</w:t>
      </w:r>
      <w:r w:rsidR="00F1764B">
        <w:rPr>
          <w:i/>
        </w:rPr>
        <w:t xml:space="preserve"> </w:t>
      </w:r>
      <w:r>
        <w:rPr>
          <w:i/>
        </w:rPr>
        <w:t xml:space="preserve">FRANCE. </w:t>
      </w:r>
      <w:r w:rsidR="00AD3DEF">
        <w:rPr>
          <w:i/>
        </w:rPr>
        <w:t>Merci de</w:t>
      </w:r>
      <w:r>
        <w:rPr>
          <w:i/>
        </w:rPr>
        <w:t xml:space="preserve"> rapprocher de votre conseiller international </w:t>
      </w:r>
      <w:r w:rsidR="00AD3DEF">
        <w:rPr>
          <w:i/>
        </w:rPr>
        <w:t>TFE</w:t>
      </w:r>
      <w:r>
        <w:rPr>
          <w:i/>
        </w:rPr>
        <w:t xml:space="preserve"> afin de vérifier l’éligibilité de votre entreprise à ce dispositif.</w:t>
      </w:r>
      <w:r w:rsidR="00F1764B">
        <w:rPr>
          <w:i/>
        </w:rPr>
        <w:br w:type="page"/>
      </w:r>
    </w:p>
    <w:p w14:paraId="2551AA42" w14:textId="189E89A6" w:rsidR="00AD3DEF" w:rsidRDefault="00AD3DEF" w:rsidP="00F1764B">
      <w:pPr>
        <w:pStyle w:val="Titre"/>
        <w:spacing w:before="0" w:after="0" w:line="360" w:lineRule="auto"/>
        <w:ind w:left="2124" w:firstLine="708"/>
        <w:rPr>
          <w:rFonts w:asciiTheme="minorHAnsi" w:hAnsiTheme="minorHAnsi" w:cstheme="minorHAnsi"/>
          <w:noProof/>
          <w:color w:val="595959" w:themeColor="text1" w:themeTint="A6"/>
          <w:szCs w:val="32"/>
        </w:rPr>
      </w:pPr>
      <w:r>
        <w:rPr>
          <w:noProof/>
        </w:rPr>
        <w:lastRenderedPageBreak/>
        <w:drawing>
          <wp:anchor distT="0" distB="0" distL="114300" distR="114300" simplePos="0" relativeHeight="251696128" behindDoc="1" locked="0" layoutInCell="1" allowOverlap="1" wp14:anchorId="3C236FC1" wp14:editId="1749D8BE">
            <wp:simplePos x="0" y="0"/>
            <wp:positionH relativeFrom="margin">
              <wp:posOffset>1857375</wp:posOffset>
            </wp:positionH>
            <wp:positionV relativeFrom="paragraph">
              <wp:posOffset>-304165</wp:posOffset>
            </wp:positionV>
            <wp:extent cx="3081244" cy="1190480"/>
            <wp:effectExtent l="0" t="0" r="508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1244" cy="1190480"/>
                    </a:xfrm>
                    <a:prstGeom prst="rect">
                      <a:avLst/>
                    </a:prstGeom>
                  </pic:spPr>
                </pic:pic>
              </a:graphicData>
            </a:graphic>
            <wp14:sizeRelH relativeFrom="margin">
              <wp14:pctWidth>0</wp14:pctWidth>
            </wp14:sizeRelH>
            <wp14:sizeRelV relativeFrom="margin">
              <wp14:pctHeight>0</wp14:pctHeight>
            </wp14:sizeRelV>
          </wp:anchor>
        </w:drawing>
      </w:r>
    </w:p>
    <w:p w14:paraId="06A5DCA2" w14:textId="6252AC08" w:rsidR="00F1764B" w:rsidRDefault="00AD3DEF" w:rsidP="00AD3DEF">
      <w:pPr>
        <w:pStyle w:val="Titre"/>
        <w:tabs>
          <w:tab w:val="center" w:pos="6649"/>
        </w:tabs>
        <w:spacing w:before="0" w:after="0" w:line="360" w:lineRule="auto"/>
        <w:ind w:left="2124" w:firstLine="708"/>
        <w:jc w:val="left"/>
        <w:rPr>
          <w:rFonts w:asciiTheme="minorHAnsi" w:hAnsiTheme="minorHAnsi" w:cstheme="minorHAnsi"/>
          <w:noProof/>
          <w:color w:val="595959" w:themeColor="text1" w:themeTint="A6"/>
          <w:szCs w:val="32"/>
        </w:rPr>
      </w:pPr>
      <w:r>
        <w:rPr>
          <w:rFonts w:asciiTheme="minorHAnsi" w:hAnsiTheme="minorHAnsi" w:cstheme="minorHAnsi"/>
          <w:noProof/>
          <w:color w:val="595959" w:themeColor="text1" w:themeTint="A6"/>
          <w:szCs w:val="32"/>
        </w:rPr>
        <w:tab/>
      </w:r>
    </w:p>
    <w:p w14:paraId="240DD552" w14:textId="77777777" w:rsidR="00F1764B" w:rsidRPr="00811558" w:rsidRDefault="00F1764B" w:rsidP="00F1764B">
      <w:pPr>
        <w:jc w:val="center"/>
        <w:rPr>
          <w:b/>
          <w:sz w:val="10"/>
          <w:szCs w:val="10"/>
        </w:rPr>
      </w:pPr>
    </w:p>
    <w:p w14:paraId="41BD738B" w14:textId="77777777" w:rsidR="00F1764B" w:rsidRDefault="00F1764B" w:rsidP="00F1764B">
      <w:pPr>
        <w:jc w:val="center"/>
        <w:rPr>
          <w:b/>
          <w:sz w:val="32"/>
          <w:szCs w:val="32"/>
        </w:rPr>
      </w:pPr>
      <w:r>
        <w:rPr>
          <w:b/>
          <w:sz w:val="32"/>
          <w:szCs w:val="32"/>
        </w:rPr>
        <w:t>MISSION ITALIE DU NORD 2022</w:t>
      </w:r>
    </w:p>
    <w:p w14:paraId="40F53D37" w14:textId="16FBCE33" w:rsidR="00F1764B" w:rsidRDefault="00F1764B" w:rsidP="00F1764B">
      <w:pPr>
        <w:jc w:val="center"/>
        <w:rPr>
          <w:b/>
          <w:sz w:val="32"/>
          <w:szCs w:val="32"/>
        </w:rPr>
      </w:pPr>
      <w:r>
        <w:rPr>
          <w:b/>
          <w:sz w:val="32"/>
          <w:szCs w:val="32"/>
        </w:rPr>
        <w:t>Programme prévisionnel</w:t>
      </w:r>
      <w:r w:rsidRPr="00D07C5D">
        <w:rPr>
          <w:b/>
          <w:sz w:val="32"/>
          <w:szCs w:val="32"/>
        </w:rPr>
        <w:t xml:space="preserve"> </w:t>
      </w:r>
    </w:p>
    <w:p w14:paraId="2FC15A30" w14:textId="457F299A" w:rsidR="006138DB" w:rsidRDefault="006138DB" w:rsidP="006138DB">
      <w:pPr>
        <w:spacing w:after="60"/>
        <w:rPr>
          <w:b/>
          <w:sz w:val="36"/>
          <w:szCs w:val="36"/>
        </w:rPr>
      </w:pPr>
      <w:r>
        <w:rPr>
          <w:b/>
          <w:sz w:val="26"/>
          <w:szCs w:val="26"/>
        </w:rPr>
        <w:t xml:space="preserve">Veille ou jour même : Déplacement en Italie à la charge de l’entreprise </w:t>
      </w:r>
      <w:r w:rsidRPr="00F1764B">
        <w:rPr>
          <w:b/>
          <w:sz w:val="26"/>
          <w:szCs w:val="26"/>
        </w:rPr>
        <w:t>(éligible au Ticket modérateur)</w:t>
      </w:r>
      <w:r w:rsidRPr="00F1764B">
        <w:rPr>
          <w:b/>
          <w:sz w:val="36"/>
          <w:szCs w:val="36"/>
        </w:rPr>
        <w:t xml:space="preserve"> </w:t>
      </w:r>
    </w:p>
    <w:p w14:paraId="0B9B3220" w14:textId="0D832CE8" w:rsidR="00935972" w:rsidRPr="00F1764B" w:rsidRDefault="00935972" w:rsidP="006138DB">
      <w:pPr>
        <w:spacing w:after="60"/>
        <w:rPr>
          <w:b/>
          <w:sz w:val="36"/>
          <w:szCs w:val="36"/>
        </w:rPr>
      </w:pPr>
    </w:p>
    <w:p w14:paraId="281BFC69" w14:textId="7A9F2919" w:rsidR="005B0F59" w:rsidRDefault="000B47E5" w:rsidP="00F1764B">
      <w:pPr>
        <w:spacing w:after="60"/>
        <w:ind w:left="720"/>
        <w:rPr>
          <w:b/>
          <w:sz w:val="36"/>
          <w:szCs w:val="36"/>
        </w:rPr>
      </w:pPr>
      <w:r w:rsidRPr="00F1764B">
        <w:rPr>
          <w:b/>
          <w:sz w:val="36"/>
          <w:szCs w:val="36"/>
        </w:rPr>
        <w:t>J</w:t>
      </w:r>
      <w:r w:rsidR="00F1764B">
        <w:rPr>
          <w:b/>
          <w:sz w:val="36"/>
          <w:szCs w:val="36"/>
        </w:rPr>
        <w:t xml:space="preserve">our </w:t>
      </w:r>
      <w:r w:rsidRPr="00F1764B">
        <w:rPr>
          <w:b/>
          <w:sz w:val="36"/>
          <w:szCs w:val="36"/>
        </w:rPr>
        <w:t>1</w:t>
      </w:r>
      <w:r w:rsidR="00F1764B">
        <w:rPr>
          <w:b/>
          <w:sz w:val="36"/>
          <w:szCs w:val="36"/>
        </w:rPr>
        <w:t xml:space="preserve"> : </w:t>
      </w:r>
      <w:r w:rsidRPr="00F1764B">
        <w:rPr>
          <w:b/>
          <w:sz w:val="36"/>
          <w:szCs w:val="36"/>
        </w:rPr>
        <w:t>mardi 3 mai</w:t>
      </w:r>
      <w:r w:rsidR="00F1764B">
        <w:rPr>
          <w:b/>
          <w:sz w:val="36"/>
          <w:szCs w:val="36"/>
        </w:rPr>
        <w:t xml:space="preserve"> à</w:t>
      </w:r>
      <w:r w:rsidRPr="00F1764B">
        <w:rPr>
          <w:b/>
          <w:sz w:val="36"/>
          <w:szCs w:val="36"/>
        </w:rPr>
        <w:t xml:space="preserve"> TURIN :</w:t>
      </w:r>
    </w:p>
    <w:p w14:paraId="5853D04B" w14:textId="4055963B" w:rsidR="005B0F59" w:rsidRPr="00F1764B" w:rsidRDefault="000B47E5" w:rsidP="00F1764B">
      <w:pPr>
        <w:numPr>
          <w:ilvl w:val="1"/>
          <w:numId w:val="26"/>
        </w:numPr>
        <w:spacing w:after="60"/>
        <w:rPr>
          <w:b/>
          <w:sz w:val="26"/>
          <w:szCs w:val="26"/>
        </w:rPr>
      </w:pPr>
      <w:r w:rsidRPr="00F1764B">
        <w:rPr>
          <w:b/>
          <w:sz w:val="26"/>
          <w:szCs w:val="26"/>
        </w:rPr>
        <w:t>Séminaire d’accueil à Turin le matin</w:t>
      </w:r>
      <w:r w:rsidR="00F1764B" w:rsidRPr="00F1764B">
        <w:rPr>
          <w:b/>
          <w:sz w:val="26"/>
          <w:szCs w:val="26"/>
        </w:rPr>
        <w:t xml:space="preserve"> (10h-12h)</w:t>
      </w:r>
      <w:r w:rsidR="00935972">
        <w:rPr>
          <w:b/>
          <w:sz w:val="26"/>
          <w:szCs w:val="26"/>
        </w:rPr>
        <w:t xml:space="preserve"> avec coffee break offert par Altios</w:t>
      </w:r>
    </w:p>
    <w:p w14:paraId="1F642CDE" w14:textId="0EF6D42D" w:rsidR="00F1764B" w:rsidRPr="00F1764B" w:rsidRDefault="00F1764B" w:rsidP="00F1764B">
      <w:pPr>
        <w:numPr>
          <w:ilvl w:val="1"/>
          <w:numId w:val="26"/>
        </w:numPr>
        <w:spacing w:after="60"/>
        <w:rPr>
          <w:b/>
          <w:sz w:val="26"/>
          <w:szCs w:val="26"/>
        </w:rPr>
      </w:pPr>
      <w:r w:rsidRPr="00F1764B">
        <w:rPr>
          <w:b/>
          <w:sz w:val="26"/>
          <w:szCs w:val="26"/>
        </w:rPr>
        <w:t>Repas à la charge de l’entreprise (éligible au Ticket modérateur)</w:t>
      </w:r>
    </w:p>
    <w:p w14:paraId="2E36882F" w14:textId="7BF87F34" w:rsidR="00F1764B" w:rsidRPr="00F1764B" w:rsidRDefault="00F1764B" w:rsidP="00F1764B">
      <w:pPr>
        <w:numPr>
          <w:ilvl w:val="1"/>
          <w:numId w:val="26"/>
        </w:numPr>
        <w:spacing w:after="60"/>
        <w:rPr>
          <w:b/>
          <w:sz w:val="26"/>
          <w:szCs w:val="26"/>
        </w:rPr>
      </w:pPr>
      <w:r w:rsidRPr="00F1764B">
        <w:rPr>
          <w:b/>
          <w:sz w:val="26"/>
          <w:szCs w:val="26"/>
        </w:rPr>
        <w:t>Après-midi</w:t>
      </w:r>
    </w:p>
    <w:p w14:paraId="0734DA04" w14:textId="175ADE8B" w:rsidR="00F1764B" w:rsidRPr="00F1764B" w:rsidRDefault="00F1764B" w:rsidP="00F1764B">
      <w:pPr>
        <w:numPr>
          <w:ilvl w:val="2"/>
          <w:numId w:val="26"/>
        </w:numPr>
        <w:spacing w:after="60"/>
        <w:rPr>
          <w:b/>
          <w:sz w:val="26"/>
          <w:szCs w:val="26"/>
        </w:rPr>
      </w:pPr>
      <w:r w:rsidRPr="00F1764B">
        <w:rPr>
          <w:b/>
          <w:sz w:val="26"/>
          <w:szCs w:val="26"/>
        </w:rPr>
        <w:t>Soit une visite d’entreprise/centre d’excellence en collectif</w:t>
      </w:r>
    </w:p>
    <w:p w14:paraId="14184727" w14:textId="4A6609F1" w:rsidR="00F1764B" w:rsidRPr="00F1764B" w:rsidRDefault="00F1764B" w:rsidP="00F1764B">
      <w:pPr>
        <w:numPr>
          <w:ilvl w:val="2"/>
          <w:numId w:val="26"/>
        </w:numPr>
        <w:spacing w:after="60"/>
        <w:rPr>
          <w:b/>
          <w:sz w:val="26"/>
          <w:szCs w:val="26"/>
        </w:rPr>
      </w:pPr>
      <w:r w:rsidRPr="00F1764B">
        <w:rPr>
          <w:b/>
          <w:sz w:val="26"/>
          <w:szCs w:val="26"/>
        </w:rPr>
        <w:t>Soit 1 programme de rdv individuel</w:t>
      </w:r>
    </w:p>
    <w:p w14:paraId="1F826225" w14:textId="4D3FD2B4" w:rsidR="00F1764B" w:rsidRDefault="00935972" w:rsidP="00F1764B">
      <w:pPr>
        <w:numPr>
          <w:ilvl w:val="1"/>
          <w:numId w:val="26"/>
        </w:numPr>
        <w:spacing w:after="60"/>
        <w:rPr>
          <w:b/>
          <w:sz w:val="26"/>
          <w:szCs w:val="26"/>
        </w:rPr>
      </w:pPr>
      <w:r>
        <w:rPr>
          <w:b/>
          <w:sz w:val="26"/>
          <w:szCs w:val="26"/>
        </w:rPr>
        <w:t>T</w:t>
      </w:r>
      <w:r w:rsidR="00F1764B" w:rsidRPr="00F1764B">
        <w:rPr>
          <w:b/>
          <w:sz w:val="26"/>
          <w:szCs w:val="26"/>
        </w:rPr>
        <w:t>ransfert à Milan à la charge de l’entreprise (éligible au Ticket modérateur)</w:t>
      </w:r>
    </w:p>
    <w:p w14:paraId="24831C8F" w14:textId="28504576" w:rsidR="00935972" w:rsidRDefault="00935972" w:rsidP="00F1764B">
      <w:pPr>
        <w:numPr>
          <w:ilvl w:val="1"/>
          <w:numId w:val="26"/>
        </w:numPr>
        <w:spacing w:after="60"/>
        <w:rPr>
          <w:b/>
          <w:sz w:val="26"/>
          <w:szCs w:val="26"/>
        </w:rPr>
      </w:pPr>
      <w:r>
        <w:rPr>
          <w:b/>
          <w:sz w:val="26"/>
          <w:szCs w:val="26"/>
        </w:rPr>
        <w:t>Apéritif offert par Business France et la Chambre de Commerce Franco-Italienne</w:t>
      </w:r>
    </w:p>
    <w:p w14:paraId="2A85881A" w14:textId="4A6C0879" w:rsidR="00935972" w:rsidRDefault="00935972" w:rsidP="00F1764B">
      <w:pPr>
        <w:numPr>
          <w:ilvl w:val="1"/>
          <w:numId w:val="26"/>
        </w:numPr>
        <w:spacing w:after="60"/>
        <w:rPr>
          <w:b/>
          <w:sz w:val="26"/>
          <w:szCs w:val="26"/>
        </w:rPr>
      </w:pPr>
      <w:r>
        <w:rPr>
          <w:b/>
          <w:sz w:val="26"/>
          <w:szCs w:val="26"/>
        </w:rPr>
        <w:t xml:space="preserve">Repas </w:t>
      </w:r>
      <w:r w:rsidRPr="00F1764B">
        <w:rPr>
          <w:b/>
          <w:sz w:val="26"/>
          <w:szCs w:val="26"/>
        </w:rPr>
        <w:t>à la charge de l’entreprise (éligible au Ticket modérateur)</w:t>
      </w:r>
    </w:p>
    <w:p w14:paraId="0D2C90A5" w14:textId="346CE0D4" w:rsidR="006138DB" w:rsidRDefault="006138DB" w:rsidP="006138DB">
      <w:pPr>
        <w:spacing w:after="60"/>
        <w:ind w:left="1080"/>
        <w:rPr>
          <w:b/>
          <w:sz w:val="26"/>
          <w:szCs w:val="26"/>
        </w:rPr>
      </w:pPr>
    </w:p>
    <w:p w14:paraId="432931F4" w14:textId="2FD2CBBE" w:rsidR="006138DB" w:rsidRPr="00F1764B" w:rsidRDefault="006138DB" w:rsidP="006138DB">
      <w:pPr>
        <w:spacing w:after="60"/>
        <w:ind w:left="720"/>
        <w:rPr>
          <w:b/>
          <w:sz w:val="36"/>
          <w:szCs w:val="36"/>
        </w:rPr>
      </w:pPr>
      <w:r w:rsidRPr="00F1764B">
        <w:rPr>
          <w:b/>
          <w:sz w:val="36"/>
          <w:szCs w:val="36"/>
        </w:rPr>
        <w:t>J</w:t>
      </w:r>
      <w:r>
        <w:rPr>
          <w:b/>
          <w:sz w:val="36"/>
          <w:szCs w:val="36"/>
        </w:rPr>
        <w:t xml:space="preserve">our 2 : </w:t>
      </w:r>
      <w:r w:rsidRPr="00F1764B">
        <w:rPr>
          <w:b/>
          <w:sz w:val="36"/>
          <w:szCs w:val="36"/>
        </w:rPr>
        <w:t>m</w:t>
      </w:r>
      <w:r>
        <w:rPr>
          <w:b/>
          <w:sz w:val="36"/>
          <w:szCs w:val="36"/>
        </w:rPr>
        <w:t>e</w:t>
      </w:r>
      <w:r w:rsidRPr="00F1764B">
        <w:rPr>
          <w:b/>
          <w:sz w:val="36"/>
          <w:szCs w:val="36"/>
        </w:rPr>
        <w:t>r</w:t>
      </w:r>
      <w:r>
        <w:rPr>
          <w:b/>
          <w:sz w:val="36"/>
          <w:szCs w:val="36"/>
        </w:rPr>
        <w:t>cre</w:t>
      </w:r>
      <w:r w:rsidRPr="00F1764B">
        <w:rPr>
          <w:b/>
          <w:sz w:val="36"/>
          <w:szCs w:val="36"/>
        </w:rPr>
        <w:t xml:space="preserve">di </w:t>
      </w:r>
      <w:r>
        <w:rPr>
          <w:b/>
          <w:sz w:val="36"/>
          <w:szCs w:val="36"/>
        </w:rPr>
        <w:t>4</w:t>
      </w:r>
      <w:r w:rsidRPr="00F1764B">
        <w:rPr>
          <w:b/>
          <w:sz w:val="36"/>
          <w:szCs w:val="36"/>
        </w:rPr>
        <w:t xml:space="preserve"> mai</w:t>
      </w:r>
      <w:r>
        <w:rPr>
          <w:b/>
          <w:sz w:val="36"/>
          <w:szCs w:val="36"/>
        </w:rPr>
        <w:t xml:space="preserve"> à</w:t>
      </w:r>
      <w:r w:rsidRPr="00F1764B">
        <w:rPr>
          <w:b/>
          <w:sz w:val="36"/>
          <w:szCs w:val="36"/>
        </w:rPr>
        <w:t xml:space="preserve"> </w:t>
      </w:r>
      <w:r>
        <w:rPr>
          <w:b/>
          <w:sz w:val="36"/>
          <w:szCs w:val="36"/>
        </w:rPr>
        <w:t>MILAN</w:t>
      </w:r>
      <w:r w:rsidRPr="00F1764B">
        <w:rPr>
          <w:b/>
          <w:sz w:val="36"/>
          <w:szCs w:val="36"/>
        </w:rPr>
        <w:t xml:space="preserve"> :</w:t>
      </w:r>
    </w:p>
    <w:p w14:paraId="39180762" w14:textId="190918A0" w:rsidR="00935972" w:rsidRDefault="00935972" w:rsidP="006138DB">
      <w:pPr>
        <w:numPr>
          <w:ilvl w:val="1"/>
          <w:numId w:val="26"/>
        </w:numPr>
        <w:spacing w:after="60"/>
        <w:rPr>
          <w:b/>
          <w:sz w:val="26"/>
          <w:szCs w:val="26"/>
        </w:rPr>
      </w:pPr>
      <w:r>
        <w:rPr>
          <w:b/>
          <w:sz w:val="26"/>
          <w:szCs w:val="26"/>
        </w:rPr>
        <w:t>Journée :</w:t>
      </w:r>
    </w:p>
    <w:p w14:paraId="11ABA557" w14:textId="0D0273C4" w:rsidR="006138DB" w:rsidRDefault="006138DB" w:rsidP="00935972">
      <w:pPr>
        <w:numPr>
          <w:ilvl w:val="2"/>
          <w:numId w:val="26"/>
        </w:numPr>
        <w:spacing w:after="60"/>
        <w:rPr>
          <w:b/>
          <w:sz w:val="26"/>
          <w:szCs w:val="26"/>
        </w:rPr>
      </w:pPr>
      <w:r>
        <w:rPr>
          <w:b/>
          <w:sz w:val="26"/>
          <w:szCs w:val="26"/>
        </w:rPr>
        <w:t>Soit sur un salon parmi :</w:t>
      </w:r>
    </w:p>
    <w:p w14:paraId="4CBA9B04" w14:textId="419DF8C2" w:rsidR="006138DB" w:rsidRDefault="006138DB" w:rsidP="00935972">
      <w:pPr>
        <w:pStyle w:val="Paragraphedeliste"/>
        <w:numPr>
          <w:ilvl w:val="3"/>
          <w:numId w:val="26"/>
        </w:numPr>
      </w:pPr>
      <w:r>
        <w:t xml:space="preserve">IPACKIMA : </w:t>
      </w:r>
      <w:hyperlink r:id="rId13" w:history="1">
        <w:r>
          <w:rPr>
            <w:rStyle w:val="Lienhypertexte"/>
          </w:rPr>
          <w:t>https://www.ipackima.com/</w:t>
        </w:r>
      </w:hyperlink>
    </w:p>
    <w:p w14:paraId="2DD9CE5C" w14:textId="708B4CDA" w:rsidR="006138DB" w:rsidRDefault="006138DB" w:rsidP="00935972">
      <w:pPr>
        <w:pStyle w:val="Paragraphedeliste"/>
        <w:numPr>
          <w:ilvl w:val="3"/>
          <w:numId w:val="26"/>
        </w:numPr>
      </w:pPr>
      <w:r>
        <w:t xml:space="preserve">PHARMINTECH : </w:t>
      </w:r>
      <w:hyperlink r:id="rId14" w:history="1">
        <w:r>
          <w:rPr>
            <w:rStyle w:val="Lienhypertexte"/>
          </w:rPr>
          <w:t>https://www.pharmintech.it/en</w:t>
        </w:r>
      </w:hyperlink>
    </w:p>
    <w:p w14:paraId="17CE5F90" w14:textId="5CE057EE" w:rsidR="006138DB" w:rsidRDefault="006138DB" w:rsidP="00935972">
      <w:pPr>
        <w:pStyle w:val="Paragraphedeliste"/>
        <w:numPr>
          <w:ilvl w:val="3"/>
          <w:numId w:val="26"/>
        </w:numPr>
      </w:pPr>
      <w:r>
        <w:t xml:space="preserve">PRINT4ALL : </w:t>
      </w:r>
      <w:hyperlink r:id="rId15" w:history="1">
        <w:r>
          <w:rPr>
            <w:rStyle w:val="Lienhypertexte"/>
          </w:rPr>
          <w:t>https://www.print4all.it/en</w:t>
        </w:r>
      </w:hyperlink>
    </w:p>
    <w:p w14:paraId="7ADD0B03" w14:textId="68875ED4" w:rsidR="006138DB" w:rsidRDefault="006138DB" w:rsidP="00935972">
      <w:pPr>
        <w:pStyle w:val="Paragraphedeliste"/>
        <w:numPr>
          <w:ilvl w:val="3"/>
          <w:numId w:val="26"/>
        </w:numPr>
      </w:pPr>
      <w:r>
        <w:t xml:space="preserve">NETCOMM : </w:t>
      </w:r>
      <w:hyperlink r:id="rId16" w:history="1">
        <w:r w:rsidRPr="00D53E17">
          <w:rPr>
            <w:rStyle w:val="Lienhypertexte"/>
          </w:rPr>
          <w:t>https://www.netcommforum.it/eng/</w:t>
        </w:r>
      </w:hyperlink>
      <w:r>
        <w:t xml:space="preserve"> </w:t>
      </w:r>
    </w:p>
    <w:p w14:paraId="5CBB8549" w14:textId="72040D42" w:rsidR="006138DB" w:rsidRDefault="006138DB" w:rsidP="00935972">
      <w:pPr>
        <w:numPr>
          <w:ilvl w:val="2"/>
          <w:numId w:val="26"/>
        </w:numPr>
        <w:spacing w:after="60"/>
        <w:rPr>
          <w:b/>
          <w:sz w:val="26"/>
          <w:szCs w:val="26"/>
        </w:rPr>
      </w:pPr>
      <w:r>
        <w:rPr>
          <w:b/>
          <w:sz w:val="26"/>
          <w:szCs w:val="26"/>
        </w:rPr>
        <w:t xml:space="preserve">Soit </w:t>
      </w:r>
      <w:r w:rsidRPr="00F1764B">
        <w:rPr>
          <w:b/>
          <w:sz w:val="26"/>
          <w:szCs w:val="26"/>
        </w:rPr>
        <w:t>une visite d’entreprise/centre d’excellence en collectif</w:t>
      </w:r>
    </w:p>
    <w:p w14:paraId="064182EC" w14:textId="6D2BCA00" w:rsidR="006138DB" w:rsidRDefault="006138DB" w:rsidP="00935972">
      <w:pPr>
        <w:numPr>
          <w:ilvl w:val="2"/>
          <w:numId w:val="26"/>
        </w:numPr>
        <w:spacing w:after="60"/>
        <w:rPr>
          <w:b/>
          <w:sz w:val="26"/>
          <w:szCs w:val="26"/>
        </w:rPr>
      </w:pPr>
      <w:r w:rsidRPr="00F1764B">
        <w:rPr>
          <w:b/>
          <w:sz w:val="26"/>
          <w:szCs w:val="26"/>
        </w:rPr>
        <w:t>Soit 1 programme de rdv individuel</w:t>
      </w:r>
      <w:r w:rsidR="00AD3DEF">
        <w:rPr>
          <w:b/>
          <w:sz w:val="26"/>
          <w:szCs w:val="26"/>
        </w:rPr>
        <w:t>s</w:t>
      </w:r>
    </w:p>
    <w:p w14:paraId="1A484CDC" w14:textId="1A64BAAC" w:rsidR="006138DB" w:rsidRDefault="006138DB" w:rsidP="006138DB">
      <w:pPr>
        <w:numPr>
          <w:ilvl w:val="1"/>
          <w:numId w:val="26"/>
        </w:numPr>
        <w:spacing w:after="60"/>
        <w:rPr>
          <w:b/>
          <w:sz w:val="26"/>
          <w:szCs w:val="26"/>
        </w:rPr>
      </w:pPr>
      <w:r w:rsidRPr="00F1764B">
        <w:rPr>
          <w:b/>
          <w:sz w:val="26"/>
          <w:szCs w:val="26"/>
        </w:rPr>
        <w:t xml:space="preserve">Soir : repas </w:t>
      </w:r>
      <w:r>
        <w:rPr>
          <w:b/>
          <w:sz w:val="26"/>
          <w:szCs w:val="26"/>
        </w:rPr>
        <w:t>débriefing de la mission offert par l’agence</w:t>
      </w:r>
    </w:p>
    <w:p w14:paraId="255A243D" w14:textId="77777777" w:rsidR="006138DB" w:rsidRDefault="006138DB" w:rsidP="006138DB">
      <w:pPr>
        <w:spacing w:after="60"/>
        <w:ind w:left="1440"/>
        <w:rPr>
          <w:b/>
          <w:sz w:val="26"/>
          <w:szCs w:val="26"/>
        </w:rPr>
      </w:pPr>
    </w:p>
    <w:p w14:paraId="1E95353B" w14:textId="0C75B31B" w:rsidR="005B0F59" w:rsidRPr="00F1764B" w:rsidRDefault="006138DB" w:rsidP="006138DB">
      <w:pPr>
        <w:spacing w:after="60"/>
        <w:rPr>
          <w:b/>
          <w:sz w:val="36"/>
          <w:szCs w:val="36"/>
        </w:rPr>
      </w:pPr>
      <w:r>
        <w:rPr>
          <w:b/>
          <w:sz w:val="26"/>
          <w:szCs w:val="26"/>
        </w:rPr>
        <w:t xml:space="preserve">Lendemain : retour en France à la charge de l’entreprise </w:t>
      </w:r>
      <w:r w:rsidRPr="00F1764B">
        <w:rPr>
          <w:b/>
          <w:sz w:val="26"/>
          <w:szCs w:val="26"/>
        </w:rPr>
        <w:t>(éligible au Ticket modérateur)</w:t>
      </w:r>
      <w:r w:rsidRPr="00F1764B">
        <w:rPr>
          <w:b/>
          <w:sz w:val="36"/>
          <w:szCs w:val="36"/>
        </w:rPr>
        <w:t xml:space="preserve"> </w:t>
      </w:r>
    </w:p>
    <w:p w14:paraId="6546FF01" w14:textId="77777777" w:rsidR="00F1764B" w:rsidRDefault="00F1764B" w:rsidP="00F1764B">
      <w:pPr>
        <w:jc w:val="center"/>
        <w:rPr>
          <w:b/>
          <w:sz w:val="36"/>
          <w:szCs w:val="36"/>
        </w:rPr>
      </w:pPr>
    </w:p>
    <w:p w14:paraId="5D856D9A" w14:textId="77777777" w:rsidR="00811558" w:rsidRDefault="00811558" w:rsidP="00B12890">
      <w:pPr>
        <w:spacing w:after="0"/>
        <w:rPr>
          <w:i/>
        </w:rPr>
      </w:pPr>
    </w:p>
    <w:p w14:paraId="7922F79E" w14:textId="77777777" w:rsidR="00811558" w:rsidRDefault="00811558">
      <w:pPr>
        <w:rPr>
          <w:i/>
        </w:rPr>
      </w:pPr>
      <w:r>
        <w:rPr>
          <w:i/>
        </w:rPr>
        <w:br w:type="page"/>
      </w:r>
    </w:p>
    <w:p w14:paraId="1B41A840" w14:textId="4B7D9573" w:rsidR="00B12890" w:rsidRDefault="00AD3DEF" w:rsidP="00B12890">
      <w:pPr>
        <w:spacing w:after="0"/>
        <w:rPr>
          <w:noProof/>
          <w:lang w:eastAsia="fr-FR"/>
        </w:rPr>
      </w:pPr>
      <w:r>
        <w:rPr>
          <w:noProof/>
          <w:lang w:eastAsia="fr-FR"/>
        </w:rPr>
        <w:drawing>
          <wp:anchor distT="0" distB="0" distL="114300" distR="114300" simplePos="0" relativeHeight="251698176" behindDoc="1" locked="0" layoutInCell="1" allowOverlap="1" wp14:anchorId="3A2FBEE8" wp14:editId="2BDB3CE9">
            <wp:simplePos x="0" y="0"/>
            <wp:positionH relativeFrom="margin">
              <wp:align>center</wp:align>
            </wp:positionH>
            <wp:positionV relativeFrom="paragraph">
              <wp:posOffset>-423545</wp:posOffset>
            </wp:positionV>
            <wp:extent cx="3081244" cy="1190480"/>
            <wp:effectExtent l="0" t="0" r="508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1244" cy="1190480"/>
                    </a:xfrm>
                    <a:prstGeom prst="rect">
                      <a:avLst/>
                    </a:prstGeom>
                  </pic:spPr>
                </pic:pic>
              </a:graphicData>
            </a:graphic>
            <wp14:sizeRelH relativeFrom="margin">
              <wp14:pctWidth>0</wp14:pctWidth>
            </wp14:sizeRelH>
            <wp14:sizeRelV relativeFrom="margin">
              <wp14:pctHeight>0</wp14:pctHeight>
            </wp14:sizeRelV>
          </wp:anchor>
        </w:drawing>
      </w:r>
    </w:p>
    <w:p w14:paraId="7FEC089C" w14:textId="2893DC77" w:rsidR="00AD3DEF" w:rsidRDefault="00AD3DEF" w:rsidP="00B12890">
      <w:pPr>
        <w:spacing w:after="0"/>
        <w:rPr>
          <w:i/>
        </w:rPr>
      </w:pPr>
    </w:p>
    <w:p w14:paraId="12D68D61" w14:textId="2AF75FF3" w:rsidR="0091521A" w:rsidRDefault="0091521A" w:rsidP="0091521A">
      <w:pPr>
        <w:pStyle w:val="Titre"/>
        <w:spacing w:before="0" w:after="0" w:line="360" w:lineRule="auto"/>
        <w:ind w:left="2124" w:firstLine="708"/>
        <w:rPr>
          <w:rFonts w:asciiTheme="minorHAnsi" w:hAnsiTheme="minorHAnsi" w:cstheme="minorHAnsi"/>
          <w:noProof/>
          <w:color w:val="595959" w:themeColor="text1" w:themeTint="A6"/>
          <w:szCs w:val="32"/>
        </w:rPr>
      </w:pPr>
    </w:p>
    <w:p w14:paraId="1B9BE0CF" w14:textId="4C746551" w:rsidR="0091521A" w:rsidRDefault="0091521A" w:rsidP="00B12890">
      <w:pPr>
        <w:jc w:val="center"/>
        <w:rPr>
          <w:b/>
          <w:sz w:val="32"/>
          <w:szCs w:val="32"/>
        </w:rPr>
      </w:pPr>
      <w:r>
        <w:rPr>
          <w:b/>
          <w:sz w:val="32"/>
          <w:szCs w:val="32"/>
        </w:rPr>
        <w:t>MISSION ITALIE DU NORD 2022</w:t>
      </w:r>
    </w:p>
    <w:p w14:paraId="2F9641CE" w14:textId="39663382" w:rsidR="00B12890" w:rsidRPr="00D07C5D" w:rsidRDefault="00811558" w:rsidP="00B12890">
      <w:pPr>
        <w:jc w:val="center"/>
        <w:rPr>
          <w:b/>
          <w:sz w:val="32"/>
          <w:szCs w:val="32"/>
        </w:rPr>
      </w:pPr>
      <w:r w:rsidRPr="00D07C5D">
        <w:rPr>
          <w:b/>
          <w:sz w:val="32"/>
          <w:szCs w:val="32"/>
        </w:rPr>
        <w:t xml:space="preserve">Merci de </w:t>
      </w:r>
      <w:r w:rsidR="00B12890" w:rsidRPr="00D07C5D">
        <w:rPr>
          <w:b/>
          <w:sz w:val="32"/>
          <w:szCs w:val="32"/>
        </w:rPr>
        <w:t xml:space="preserve">retourner ce bon de </w:t>
      </w:r>
      <w:r w:rsidR="006138DB">
        <w:rPr>
          <w:b/>
          <w:sz w:val="32"/>
          <w:szCs w:val="32"/>
        </w:rPr>
        <w:t>pré-inscription</w:t>
      </w:r>
      <w:r w:rsidR="00B12890" w:rsidRPr="00D07C5D">
        <w:rPr>
          <w:b/>
          <w:sz w:val="32"/>
          <w:szCs w:val="32"/>
        </w:rPr>
        <w:t xml:space="preserve"> signé</w:t>
      </w:r>
      <w:r w:rsidR="005371AA" w:rsidRPr="00D07C5D">
        <w:rPr>
          <w:b/>
          <w:sz w:val="32"/>
          <w:szCs w:val="32"/>
        </w:rPr>
        <w:t> </w:t>
      </w:r>
      <w:r w:rsidR="00D07C5D" w:rsidRPr="00D07C5D">
        <w:rPr>
          <w:b/>
          <w:sz w:val="32"/>
          <w:szCs w:val="32"/>
        </w:rPr>
        <w:t>à </w:t>
      </w:r>
      <w:hyperlink r:id="rId17" w:history="1">
        <w:r w:rsidR="00D07C5D" w:rsidRPr="00D07C5D">
          <w:rPr>
            <w:rStyle w:val="Lienhypertexte"/>
            <w:rFonts w:ascii="Calibri" w:hAnsi="Calibri" w:cs="Arial"/>
            <w:b/>
            <w:sz w:val="32"/>
            <w:szCs w:val="32"/>
          </w:rPr>
          <w:t>tcolombari@arae.fr</w:t>
        </w:r>
      </w:hyperlink>
    </w:p>
    <w:p w14:paraId="33EF1409" w14:textId="6AB2F504" w:rsidR="0091521A" w:rsidRPr="006138DB" w:rsidRDefault="0091521A" w:rsidP="0091521A">
      <w:pPr>
        <w:rPr>
          <w:b/>
          <w:sz w:val="32"/>
          <w:szCs w:val="36"/>
        </w:rPr>
      </w:pPr>
      <w:r w:rsidRPr="006138DB">
        <w:rPr>
          <w:b/>
          <w:sz w:val="32"/>
          <w:szCs w:val="36"/>
        </w:rPr>
        <w:t>Je, soussigné(e) …………………………………………………………</w:t>
      </w:r>
      <w:r w:rsidR="006138DB" w:rsidRPr="006138DB">
        <w:rPr>
          <w:b/>
          <w:sz w:val="32"/>
          <w:szCs w:val="36"/>
        </w:rPr>
        <w:t xml:space="preserve"> souhaite</w:t>
      </w:r>
      <w:r w:rsidRPr="006138DB">
        <w:rPr>
          <w:b/>
          <w:sz w:val="32"/>
          <w:szCs w:val="36"/>
        </w:rPr>
        <w:t xml:space="preserve"> m’inscri</w:t>
      </w:r>
      <w:r w:rsidR="006138DB" w:rsidRPr="006138DB">
        <w:rPr>
          <w:b/>
          <w:sz w:val="32"/>
          <w:szCs w:val="36"/>
        </w:rPr>
        <w:t>re</w:t>
      </w:r>
      <w:r w:rsidRPr="006138DB">
        <w:rPr>
          <w:b/>
          <w:sz w:val="32"/>
          <w:szCs w:val="36"/>
        </w:rPr>
        <w:t xml:space="preserve"> à :</w:t>
      </w:r>
    </w:p>
    <w:p w14:paraId="45401D36" w14:textId="13BFE5E3" w:rsidR="007D32AC" w:rsidRPr="00F46C2D" w:rsidRDefault="00F46C2D" w:rsidP="00811558">
      <w:pPr>
        <w:rPr>
          <w:b/>
        </w:rPr>
      </w:pPr>
      <w:r w:rsidRPr="00F46C2D">
        <w:rPr>
          <w:b/>
        </w:rPr>
        <w:t>CHOIX DES OPTIONS / MODULES POUR MA MISSION</w:t>
      </w:r>
      <w:r w:rsidR="00F914D2">
        <w:rPr>
          <w:b/>
        </w:rPr>
        <w:t xml:space="preserve"> PERSONNALISEE</w:t>
      </w:r>
    </w:p>
    <w:tbl>
      <w:tblPr>
        <w:tblStyle w:val="Grilledutableau"/>
        <w:tblW w:w="10485" w:type="dxa"/>
        <w:tblLook w:val="04A0" w:firstRow="1" w:lastRow="0" w:firstColumn="1" w:lastColumn="0" w:noHBand="0" w:noVBand="1"/>
      </w:tblPr>
      <w:tblGrid>
        <w:gridCol w:w="5524"/>
        <w:gridCol w:w="4961"/>
      </w:tblGrid>
      <w:tr w:rsidR="00F46C2D" w:rsidRPr="00834BFD" w14:paraId="18E57D30" w14:textId="77777777" w:rsidTr="00AA154E">
        <w:trPr>
          <w:trHeight w:val="875"/>
        </w:trPr>
        <w:tc>
          <w:tcPr>
            <w:tcW w:w="5524" w:type="dxa"/>
            <w:tcBorders>
              <w:bottom w:val="single" w:sz="4" w:space="0" w:color="auto"/>
            </w:tcBorders>
          </w:tcPr>
          <w:p w14:paraId="6F513D45" w14:textId="7A27AB68" w:rsidR="00935972" w:rsidRDefault="00935972" w:rsidP="00B731F1">
            <w:pPr>
              <w:rPr>
                <w:rFonts w:cstheme="minorHAnsi"/>
                <w:b/>
              </w:rPr>
            </w:pP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sidR="00F46C2D" w:rsidRPr="003B7530">
              <w:rPr>
                <w:rFonts w:cstheme="minorHAnsi"/>
                <w:b/>
                <w:highlight w:val="green"/>
                <w:u w:val="single"/>
              </w:rPr>
              <w:t>Programme collectif</w:t>
            </w:r>
            <w:r>
              <w:rPr>
                <w:rFonts w:cstheme="minorHAnsi"/>
                <w:b/>
              </w:rPr>
              <w:t>, comprenant :</w:t>
            </w:r>
          </w:p>
          <w:p w14:paraId="7C02B317" w14:textId="77777777" w:rsidR="00AA154E" w:rsidRDefault="00F46C2D" w:rsidP="00AA154E">
            <w:pPr>
              <w:pStyle w:val="Paragraphedeliste"/>
              <w:numPr>
                <w:ilvl w:val="0"/>
                <w:numId w:val="11"/>
              </w:numPr>
              <w:rPr>
                <w:i/>
              </w:rPr>
            </w:pPr>
            <w:r>
              <w:rPr>
                <w:rFonts w:cstheme="minorHAnsi"/>
                <w:b/>
              </w:rPr>
              <w:t xml:space="preserve"> </w:t>
            </w:r>
            <w:r w:rsidR="00AA154E">
              <w:rPr>
                <w:i/>
              </w:rPr>
              <w:t>Frais de gestion et de préparation de la mission</w:t>
            </w:r>
          </w:p>
          <w:p w14:paraId="7D65CA85" w14:textId="77777777" w:rsidR="003B7530" w:rsidRPr="003B7530" w:rsidRDefault="00AA154E" w:rsidP="001D383F">
            <w:pPr>
              <w:pStyle w:val="Paragraphedeliste"/>
              <w:numPr>
                <w:ilvl w:val="0"/>
                <w:numId w:val="11"/>
              </w:numPr>
              <w:rPr>
                <w:rFonts w:cstheme="minorHAnsi"/>
                <w:b/>
              </w:rPr>
            </w:pPr>
            <w:r w:rsidRPr="003B7530">
              <w:rPr>
                <w:i/>
              </w:rPr>
              <w:t>Accompagnement personnalisé par le référent en Auvergne-Rhône-Alpes</w:t>
            </w:r>
          </w:p>
          <w:p w14:paraId="3C698C24" w14:textId="2B4D867F" w:rsidR="00F46C2D" w:rsidRDefault="00A61996" w:rsidP="00B731F1">
            <w:pPr>
              <w:rPr>
                <w:rFonts w:cstheme="minorHAnsi"/>
                <w:b/>
              </w:rPr>
            </w:pPr>
            <w:r>
              <w:rPr>
                <w:rFonts w:cstheme="minorHAnsi"/>
                <w:b/>
              </w:rPr>
              <w:t xml:space="preserve">   </w:t>
            </w:r>
            <w:r w:rsidR="003B7530">
              <w:rPr>
                <w:rFonts w:cstheme="minorHAnsi"/>
                <w:b/>
                <w:u w:val="single"/>
              </w:rPr>
              <w:t>Mardi</w:t>
            </w:r>
            <w:r w:rsidR="00F46C2D">
              <w:rPr>
                <w:rFonts w:cstheme="minorHAnsi"/>
                <w:b/>
                <w:u w:val="single"/>
              </w:rPr>
              <w:t xml:space="preserve"> 3 mai à Turin</w:t>
            </w:r>
            <w:r w:rsidR="00F46C2D">
              <w:rPr>
                <w:rFonts w:cstheme="minorHAnsi"/>
                <w:b/>
              </w:rPr>
              <w:t xml:space="preserve"> </w:t>
            </w:r>
          </w:p>
          <w:p w14:paraId="7DA51839" w14:textId="5633B16E" w:rsidR="00F46C2D" w:rsidRDefault="00935972" w:rsidP="00B731F1">
            <w:pPr>
              <w:rPr>
                <w:rFonts w:cstheme="minorHAnsi"/>
                <w:b/>
              </w:rPr>
            </w:pPr>
            <w:r>
              <w:rPr>
                <w:rFonts w:cstheme="minorHAnsi"/>
                <w:b/>
              </w:rPr>
              <w:t>Matin : Séminaire de lancement</w:t>
            </w:r>
          </w:p>
          <w:p w14:paraId="182AA055" w14:textId="6B9107F6" w:rsidR="00935972" w:rsidRDefault="00935972" w:rsidP="00B731F1">
            <w:pPr>
              <w:rPr>
                <w:rFonts w:cstheme="minorHAnsi"/>
                <w:b/>
              </w:rPr>
            </w:pPr>
            <w:r>
              <w:rPr>
                <w:rFonts w:cstheme="minorHAnsi"/>
                <w:b/>
              </w:rPr>
              <w:t>Après-midi : visite d’entreprise/centre d’excellence</w:t>
            </w:r>
          </w:p>
          <w:p w14:paraId="10477CE1" w14:textId="77777777" w:rsidR="00935972" w:rsidRDefault="00935972" w:rsidP="00B731F1">
            <w:pPr>
              <w:rPr>
                <w:rFonts w:cstheme="minorHAnsi"/>
                <w:b/>
              </w:rPr>
            </w:pPr>
          </w:p>
          <w:p w14:paraId="3E5078CA" w14:textId="627E4F17" w:rsidR="00F46C2D" w:rsidRDefault="00F46C2D" w:rsidP="00F46C2D">
            <w:pPr>
              <w:rPr>
                <w:rFonts w:cstheme="minorHAnsi"/>
                <w:b/>
              </w:rPr>
            </w:pPr>
            <w:r>
              <w:rPr>
                <w:rFonts w:cstheme="minorHAnsi"/>
                <w:b/>
              </w:rPr>
              <w:t xml:space="preserve">   </w:t>
            </w:r>
            <w:r w:rsidR="003B7530">
              <w:rPr>
                <w:rFonts w:cstheme="minorHAnsi"/>
                <w:b/>
                <w:u w:val="single"/>
              </w:rPr>
              <w:t>Mercredi</w:t>
            </w:r>
            <w:r>
              <w:rPr>
                <w:rFonts w:cstheme="minorHAnsi"/>
                <w:b/>
                <w:u w:val="single"/>
              </w:rPr>
              <w:t xml:space="preserve"> 4 mai à Milan</w:t>
            </w:r>
            <w:r>
              <w:rPr>
                <w:rFonts w:cstheme="minorHAnsi"/>
                <w:b/>
              </w:rPr>
              <w:t xml:space="preserve"> </w:t>
            </w:r>
          </w:p>
          <w:p w14:paraId="16D1D238" w14:textId="66A95A94" w:rsidR="00F46C2D" w:rsidRPr="00935972" w:rsidRDefault="003B7530" w:rsidP="00F46C2D">
            <w:pPr>
              <w:rPr>
                <w:rFonts w:cstheme="minorHAnsi"/>
                <w:b/>
              </w:rPr>
            </w:pPr>
            <w:r w:rsidRPr="00935972">
              <w:rPr>
                <w:rFonts w:cstheme="minorHAnsi"/>
                <w:b/>
              </w:rPr>
              <w:t>Visite</w:t>
            </w:r>
            <w:r w:rsidR="00F46C2D" w:rsidRPr="00935972">
              <w:rPr>
                <w:rFonts w:cstheme="minorHAnsi"/>
                <w:b/>
              </w:rPr>
              <w:t xml:space="preserve"> </w:t>
            </w:r>
            <w:r w:rsidR="00935972">
              <w:rPr>
                <w:rFonts w:cstheme="minorHAnsi"/>
                <w:b/>
              </w:rPr>
              <w:t>d’</w:t>
            </w:r>
            <w:r w:rsidR="00A61996" w:rsidRPr="00935972">
              <w:rPr>
                <w:rFonts w:cstheme="minorHAnsi"/>
                <w:b/>
              </w:rPr>
              <w:t xml:space="preserve">un </w:t>
            </w:r>
            <w:r w:rsidR="00F46C2D" w:rsidRPr="00935972">
              <w:rPr>
                <w:rFonts w:cstheme="minorHAnsi"/>
                <w:b/>
              </w:rPr>
              <w:t xml:space="preserve">salon professionnel : </w:t>
            </w:r>
          </w:p>
          <w:p w14:paraId="0A7A6D4A" w14:textId="15C4056E" w:rsidR="00F46C2D" w:rsidRPr="00F46C2D" w:rsidRDefault="00F46C2D" w:rsidP="00F46C2D">
            <w:pPr>
              <w:rPr>
                <w:rFonts w:cstheme="minorHAnsi"/>
                <w:b/>
              </w:rPr>
            </w:pPr>
            <w:r>
              <w:rPr>
                <w:rFonts w:cstheme="minorHAnsi"/>
                <w:b/>
              </w:rPr>
              <w:t xml:space="preserve">                  </w:t>
            </w: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Pr>
                <w:rFonts w:cstheme="minorHAnsi"/>
                <w:b/>
              </w:rPr>
              <w:t xml:space="preserve">Visite </w:t>
            </w:r>
            <w:r w:rsidR="00A61996">
              <w:rPr>
                <w:rFonts w:cstheme="minorHAnsi"/>
                <w:b/>
              </w:rPr>
              <w:t>IPACKIMA</w:t>
            </w:r>
            <w:r w:rsidRPr="00F46C2D">
              <w:rPr>
                <w:rFonts w:cstheme="minorHAnsi"/>
                <w:b/>
              </w:rPr>
              <w:t xml:space="preserve"> </w:t>
            </w:r>
          </w:p>
          <w:p w14:paraId="15BF532D" w14:textId="68A39F6B" w:rsidR="00F46C2D" w:rsidRDefault="00F46C2D" w:rsidP="00F46C2D">
            <w:pPr>
              <w:rPr>
                <w:rFonts w:cstheme="minorHAnsi"/>
                <w:b/>
              </w:rPr>
            </w:pPr>
            <w:r>
              <w:rPr>
                <w:rFonts w:cstheme="minorHAnsi"/>
                <w:b/>
              </w:rPr>
              <w:t xml:space="preserve">                  </w:t>
            </w: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Pr>
                <w:rFonts w:cstheme="minorHAnsi"/>
                <w:b/>
              </w:rPr>
              <w:t xml:space="preserve">Visite </w:t>
            </w:r>
            <w:r w:rsidR="00A61996">
              <w:rPr>
                <w:rFonts w:cstheme="minorHAnsi"/>
                <w:b/>
              </w:rPr>
              <w:t>PHARMINTECH</w:t>
            </w:r>
          </w:p>
          <w:p w14:paraId="1DA67952" w14:textId="5B600967" w:rsidR="00A61996" w:rsidRPr="00F46C2D" w:rsidRDefault="00A61996" w:rsidP="00A61996">
            <w:pPr>
              <w:rPr>
                <w:rFonts w:cstheme="minorHAnsi"/>
                <w:b/>
              </w:rPr>
            </w:pPr>
            <w:r>
              <w:rPr>
                <w:rFonts w:cstheme="minorHAnsi"/>
                <w:b/>
              </w:rPr>
              <w:t xml:space="preserve">                  </w:t>
            </w: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Pr>
                <w:rFonts w:cstheme="minorHAnsi"/>
                <w:b/>
              </w:rPr>
              <w:t>Visite PRINT4ALL</w:t>
            </w:r>
            <w:r w:rsidRPr="00F46C2D">
              <w:rPr>
                <w:rFonts w:cstheme="minorHAnsi"/>
                <w:b/>
              </w:rPr>
              <w:t xml:space="preserve"> </w:t>
            </w:r>
          </w:p>
          <w:p w14:paraId="1688EEBF" w14:textId="7960E4EA" w:rsidR="00A61996" w:rsidRDefault="00A61996" w:rsidP="00A61996">
            <w:pPr>
              <w:rPr>
                <w:rFonts w:cstheme="minorHAnsi"/>
                <w:b/>
              </w:rPr>
            </w:pPr>
            <w:r>
              <w:rPr>
                <w:rFonts w:cstheme="minorHAnsi"/>
                <w:b/>
              </w:rPr>
              <w:t xml:space="preserve">                  </w:t>
            </w: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Pr>
                <w:rFonts w:cstheme="minorHAnsi"/>
                <w:b/>
              </w:rPr>
              <w:t>Visite NETCOMM</w:t>
            </w:r>
          </w:p>
          <w:p w14:paraId="07D3BEED" w14:textId="2EAC9EBF" w:rsidR="00935972" w:rsidRDefault="003B7530" w:rsidP="00935972">
            <w:pPr>
              <w:rPr>
                <w:rFonts w:cstheme="minorHAnsi"/>
                <w:b/>
              </w:rPr>
            </w:pPr>
            <w:r>
              <w:rPr>
                <w:rFonts w:cstheme="minorHAnsi"/>
                <w:b/>
              </w:rPr>
              <w:t>Et/ou</w:t>
            </w:r>
            <w:r w:rsidR="00935972">
              <w:rPr>
                <w:rFonts w:cstheme="minorHAnsi"/>
                <w:b/>
              </w:rPr>
              <w:t xml:space="preserve"> visite d’entreprise/centre d’excellence</w:t>
            </w:r>
          </w:p>
          <w:p w14:paraId="096FDD5E" w14:textId="37006571" w:rsidR="00F46C2D" w:rsidRPr="00834BFD" w:rsidRDefault="00F46C2D" w:rsidP="00A61996">
            <w:pPr>
              <w:rPr>
                <w:b/>
                <w:color w:val="FFFFFF" w:themeColor="background1"/>
              </w:rPr>
            </w:pPr>
          </w:p>
        </w:tc>
        <w:tc>
          <w:tcPr>
            <w:tcW w:w="4961" w:type="dxa"/>
            <w:tcBorders>
              <w:bottom w:val="single" w:sz="4" w:space="0" w:color="auto"/>
            </w:tcBorders>
          </w:tcPr>
          <w:p w14:paraId="238C1446" w14:textId="77777777" w:rsidR="00F46C2D" w:rsidRPr="00834BFD" w:rsidRDefault="00F46C2D" w:rsidP="00B731F1">
            <w:pPr>
              <w:jc w:val="center"/>
              <w:rPr>
                <w:b/>
              </w:rPr>
            </w:pPr>
          </w:p>
          <w:p w14:paraId="4FF292F3" w14:textId="77777777" w:rsidR="00F46C2D" w:rsidRPr="00834BFD" w:rsidRDefault="00F46C2D" w:rsidP="00B731F1">
            <w:pPr>
              <w:jc w:val="center"/>
              <w:rPr>
                <w:b/>
              </w:rPr>
            </w:pPr>
          </w:p>
          <w:p w14:paraId="236FB913" w14:textId="42038EFF" w:rsidR="00F46C2D" w:rsidRDefault="00F46C2D" w:rsidP="00B731F1">
            <w:pPr>
              <w:jc w:val="center"/>
              <w:rPr>
                <w:b/>
              </w:rPr>
            </w:pPr>
          </w:p>
          <w:p w14:paraId="1D91B70A" w14:textId="77777777" w:rsidR="00935972" w:rsidRDefault="00935972" w:rsidP="00B731F1">
            <w:pPr>
              <w:jc w:val="center"/>
              <w:rPr>
                <w:b/>
              </w:rPr>
            </w:pPr>
          </w:p>
          <w:p w14:paraId="144C529C" w14:textId="029D9CFA" w:rsidR="00F46C2D" w:rsidRDefault="00F46C2D" w:rsidP="00B731F1">
            <w:pPr>
              <w:jc w:val="center"/>
              <w:rPr>
                <w:b/>
              </w:rPr>
            </w:pPr>
          </w:p>
          <w:p w14:paraId="739BE50E" w14:textId="3EAF39CF" w:rsidR="00D949BA" w:rsidRDefault="00D949BA" w:rsidP="00B731F1">
            <w:pPr>
              <w:jc w:val="center"/>
              <w:rPr>
                <w:b/>
              </w:rPr>
            </w:pPr>
          </w:p>
          <w:p w14:paraId="63497E02" w14:textId="77777777" w:rsidR="00D949BA" w:rsidRDefault="00D949BA" w:rsidP="00B731F1">
            <w:pPr>
              <w:jc w:val="center"/>
              <w:rPr>
                <w:b/>
              </w:rPr>
            </w:pPr>
          </w:p>
          <w:p w14:paraId="7BE98B14" w14:textId="63BA8F63" w:rsidR="00F46C2D" w:rsidRDefault="00AA154E" w:rsidP="00B731F1">
            <w:pPr>
              <w:jc w:val="center"/>
              <w:rPr>
                <w:b/>
              </w:rPr>
            </w:pPr>
            <w:r>
              <w:rPr>
                <w:b/>
              </w:rPr>
              <w:t>12</w:t>
            </w:r>
            <w:r w:rsidR="00935972">
              <w:rPr>
                <w:b/>
              </w:rPr>
              <w:t>0</w:t>
            </w:r>
            <w:r w:rsidR="00F46C2D">
              <w:rPr>
                <w:b/>
              </w:rPr>
              <w:t xml:space="preserve">0 </w:t>
            </w:r>
            <w:r w:rsidR="00F46C2D" w:rsidRPr="00834BFD">
              <w:rPr>
                <w:b/>
              </w:rPr>
              <w:t>€ H.T</w:t>
            </w:r>
          </w:p>
          <w:p w14:paraId="38E868CF" w14:textId="77777777" w:rsidR="00F46C2D" w:rsidRDefault="00F46C2D" w:rsidP="00B731F1">
            <w:pPr>
              <w:jc w:val="center"/>
              <w:rPr>
                <w:b/>
              </w:rPr>
            </w:pPr>
          </w:p>
          <w:p w14:paraId="0111EAD9" w14:textId="77777777" w:rsidR="00F46C2D" w:rsidRDefault="00F46C2D" w:rsidP="00B731F1">
            <w:pPr>
              <w:jc w:val="center"/>
              <w:rPr>
                <w:b/>
              </w:rPr>
            </w:pPr>
          </w:p>
          <w:p w14:paraId="59EA8060" w14:textId="77777777" w:rsidR="00F46C2D" w:rsidRDefault="00F46C2D" w:rsidP="00B731F1">
            <w:pPr>
              <w:jc w:val="center"/>
              <w:rPr>
                <w:b/>
              </w:rPr>
            </w:pPr>
          </w:p>
          <w:p w14:paraId="27FC6618" w14:textId="7E35D45F" w:rsidR="00F46C2D" w:rsidRPr="00834BFD" w:rsidRDefault="00F46C2D" w:rsidP="00F46C2D">
            <w:pPr>
              <w:jc w:val="center"/>
              <w:rPr>
                <w:b/>
              </w:rPr>
            </w:pPr>
          </w:p>
        </w:tc>
      </w:tr>
      <w:tr w:rsidR="00AA154E" w:rsidRPr="00AA154E" w14:paraId="2B4EEA72" w14:textId="77777777" w:rsidTr="00AA154E">
        <w:trPr>
          <w:trHeight w:val="346"/>
        </w:trPr>
        <w:tc>
          <w:tcPr>
            <w:tcW w:w="5524" w:type="dxa"/>
            <w:tcBorders>
              <w:top w:val="single" w:sz="4" w:space="0" w:color="auto"/>
              <w:left w:val="nil"/>
              <w:bottom w:val="single" w:sz="4" w:space="0" w:color="auto"/>
              <w:right w:val="nil"/>
            </w:tcBorders>
          </w:tcPr>
          <w:p w14:paraId="628A11D7" w14:textId="5C17B417" w:rsidR="00AA154E" w:rsidRPr="00AA154E" w:rsidRDefault="00AA154E" w:rsidP="00F46C2D">
            <w:pPr>
              <w:rPr>
                <w:rFonts w:cstheme="minorHAnsi"/>
                <w:b/>
              </w:rPr>
            </w:pPr>
            <w:r w:rsidRPr="00AA154E">
              <w:rPr>
                <w:rFonts w:cstheme="minorHAnsi"/>
                <w:b/>
              </w:rPr>
              <w:t>OU</w:t>
            </w:r>
          </w:p>
        </w:tc>
        <w:tc>
          <w:tcPr>
            <w:tcW w:w="4961" w:type="dxa"/>
            <w:tcBorders>
              <w:top w:val="single" w:sz="4" w:space="0" w:color="auto"/>
              <w:left w:val="nil"/>
              <w:bottom w:val="single" w:sz="4" w:space="0" w:color="auto"/>
              <w:right w:val="nil"/>
            </w:tcBorders>
          </w:tcPr>
          <w:p w14:paraId="65DB5B6A" w14:textId="77777777" w:rsidR="00AA154E" w:rsidRPr="00AA154E" w:rsidRDefault="00AA154E" w:rsidP="00B731F1">
            <w:pPr>
              <w:jc w:val="center"/>
              <w:rPr>
                <w:b/>
              </w:rPr>
            </w:pPr>
          </w:p>
        </w:tc>
      </w:tr>
      <w:tr w:rsidR="00AA154E" w:rsidRPr="00834BFD" w14:paraId="530F76E3" w14:textId="77777777" w:rsidTr="00AA154E">
        <w:trPr>
          <w:trHeight w:val="875"/>
        </w:trPr>
        <w:tc>
          <w:tcPr>
            <w:tcW w:w="5524" w:type="dxa"/>
            <w:tcBorders>
              <w:top w:val="single" w:sz="4" w:space="0" w:color="auto"/>
            </w:tcBorders>
          </w:tcPr>
          <w:p w14:paraId="10B55299" w14:textId="77777777" w:rsidR="00AA154E" w:rsidRDefault="00AA154E" w:rsidP="00AA154E">
            <w:pPr>
              <w:rPr>
                <w:rFonts w:cstheme="minorHAnsi"/>
                <w:b/>
              </w:rPr>
            </w:pP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sidRPr="003B7530">
              <w:rPr>
                <w:rFonts w:cstheme="minorHAnsi"/>
                <w:b/>
                <w:highlight w:val="green"/>
                <w:u w:val="single"/>
              </w:rPr>
              <w:t>Programme individuel</w:t>
            </w:r>
            <w:r>
              <w:rPr>
                <w:rFonts w:cstheme="minorHAnsi"/>
                <w:b/>
              </w:rPr>
              <w:t xml:space="preserve"> à caler les 3 et 4 mai, et à définir en amont de la mission : </w:t>
            </w:r>
          </w:p>
          <w:p w14:paraId="75AAB79A" w14:textId="77777777" w:rsidR="00AA154E" w:rsidRDefault="00AA154E" w:rsidP="00AA154E">
            <w:pPr>
              <w:pStyle w:val="Paragraphedeliste"/>
              <w:numPr>
                <w:ilvl w:val="0"/>
                <w:numId w:val="11"/>
              </w:numPr>
              <w:rPr>
                <w:i/>
              </w:rPr>
            </w:pPr>
            <w:r>
              <w:rPr>
                <w:i/>
              </w:rPr>
              <w:t>Frais de gestion et de préparation de la mission</w:t>
            </w:r>
          </w:p>
          <w:p w14:paraId="3152907F" w14:textId="675B2584" w:rsidR="00AA154E" w:rsidRDefault="00AA154E" w:rsidP="00AA154E">
            <w:pPr>
              <w:pStyle w:val="Paragraphedeliste"/>
              <w:numPr>
                <w:ilvl w:val="0"/>
                <w:numId w:val="11"/>
              </w:numPr>
              <w:rPr>
                <w:i/>
              </w:rPr>
            </w:pPr>
            <w:r>
              <w:rPr>
                <w:i/>
              </w:rPr>
              <w:t>Séminaire à Turin</w:t>
            </w:r>
            <w:r w:rsidR="00AD3DEF">
              <w:rPr>
                <w:i/>
              </w:rPr>
              <w:t xml:space="preserve"> le 3 mai</w:t>
            </w:r>
          </w:p>
          <w:p w14:paraId="378FEEDF" w14:textId="6246956D" w:rsidR="00AA154E" w:rsidRPr="00AA154E" w:rsidRDefault="00AA154E" w:rsidP="00AA154E">
            <w:pPr>
              <w:pStyle w:val="Paragraphedeliste"/>
              <w:numPr>
                <w:ilvl w:val="0"/>
                <w:numId w:val="11"/>
              </w:numPr>
              <w:rPr>
                <w:rFonts w:cstheme="minorHAnsi"/>
                <w:b/>
                <w:u w:val="single"/>
              </w:rPr>
            </w:pPr>
            <w:r w:rsidRPr="00B12890">
              <w:rPr>
                <w:i/>
              </w:rPr>
              <w:t xml:space="preserve">Accompagnement personnalisé par le référent </w:t>
            </w:r>
            <w:r w:rsidR="00AD3DEF">
              <w:rPr>
                <w:i/>
              </w:rPr>
              <w:t>TFE</w:t>
            </w:r>
          </w:p>
          <w:p w14:paraId="165F4C15" w14:textId="5D69F96E" w:rsidR="003B7530" w:rsidRPr="00AA154E" w:rsidRDefault="003B7530" w:rsidP="00AA154E">
            <w:pPr>
              <w:pStyle w:val="Paragraphedeliste"/>
              <w:numPr>
                <w:ilvl w:val="0"/>
                <w:numId w:val="11"/>
              </w:numPr>
              <w:rPr>
                <w:rFonts w:cstheme="minorHAnsi"/>
                <w:b/>
                <w:u w:val="single"/>
              </w:rPr>
            </w:pPr>
            <w:r>
              <w:rPr>
                <w:i/>
              </w:rPr>
              <w:t xml:space="preserve">Possibilité de bénéficier des </w:t>
            </w:r>
            <w:r w:rsidR="00AD3DEF">
              <w:rPr>
                <w:i/>
              </w:rPr>
              <w:t>visites d’entreprises du programme collectif ci-dessus</w:t>
            </w:r>
          </w:p>
          <w:p w14:paraId="25FD02A4" w14:textId="58C837C8" w:rsidR="00AA154E" w:rsidRDefault="00673C18" w:rsidP="00AA154E">
            <w:pPr>
              <w:rPr>
                <w:rFonts w:cstheme="minorHAnsi"/>
                <w:b/>
                <w:u w:val="single"/>
              </w:rPr>
            </w:pPr>
            <w:r>
              <w:rPr>
                <w:rFonts w:cstheme="minorHAnsi"/>
                <w:b/>
                <w:highlight w:val="yellow"/>
                <w:u w:val="single"/>
              </w:rPr>
              <w:t xml:space="preserve">Au moins </w:t>
            </w:r>
            <w:r w:rsidR="00AA154E" w:rsidRPr="003B7530">
              <w:rPr>
                <w:rFonts w:cstheme="minorHAnsi"/>
                <w:b/>
                <w:highlight w:val="yellow"/>
                <w:u w:val="single"/>
              </w:rPr>
              <w:t>1 module obligatoire parmi :</w:t>
            </w:r>
          </w:p>
          <w:p w14:paraId="1383F59D" w14:textId="101179A8" w:rsidR="00673C18" w:rsidRDefault="00673C18" w:rsidP="00AA154E">
            <w:pPr>
              <w:rPr>
                <w:rFonts w:cstheme="minorHAnsi"/>
                <w:b/>
                <w:u w:val="single"/>
              </w:rPr>
            </w:pPr>
            <w:r>
              <w:rPr>
                <w:rFonts w:cstheme="minorHAnsi"/>
                <w:b/>
              </w:rPr>
              <w:t xml:space="preserve">   </w:t>
            </w:r>
            <w:r w:rsidRPr="00673C18">
              <w:rPr>
                <w:rFonts w:cstheme="minorHAnsi"/>
                <w:b/>
              </w:rPr>
              <w:fldChar w:fldCharType="begin">
                <w:ffData>
                  <w:name w:val="CaseACocher2"/>
                  <w:enabled/>
                  <w:calcOnExit w:val="0"/>
                  <w:checkBox>
                    <w:sizeAuto/>
                    <w:default w:val="0"/>
                  </w:checkBox>
                </w:ffData>
              </w:fldChar>
            </w:r>
            <w:r w:rsidRPr="00673C18">
              <w:rPr>
                <w:rFonts w:cstheme="minorHAnsi"/>
                <w:b/>
              </w:rPr>
              <w:instrText xml:space="preserve"> FORMCHECKBOX </w:instrText>
            </w:r>
            <w:r w:rsidR="008D271F">
              <w:rPr>
                <w:rFonts w:cstheme="minorHAnsi"/>
                <w:b/>
              </w:rPr>
            </w:r>
            <w:r w:rsidR="008D271F">
              <w:rPr>
                <w:rFonts w:cstheme="minorHAnsi"/>
                <w:b/>
              </w:rPr>
              <w:fldChar w:fldCharType="separate"/>
            </w:r>
            <w:r w:rsidRPr="00673C18">
              <w:rPr>
                <w:rFonts w:cstheme="minorHAnsi"/>
                <w:b/>
              </w:rPr>
              <w:fldChar w:fldCharType="end"/>
            </w:r>
            <w:r w:rsidRPr="00673C18">
              <w:rPr>
                <w:rFonts w:cstheme="minorHAnsi"/>
                <w:b/>
              </w:rPr>
              <w:t xml:space="preserve"> </w:t>
            </w:r>
            <w:r w:rsidR="009D4016">
              <w:rPr>
                <w:rFonts w:cstheme="minorHAnsi"/>
                <w:b/>
                <w:u w:val="single"/>
              </w:rPr>
              <w:t>Module</w:t>
            </w:r>
            <w:bookmarkStart w:id="0" w:name="_GoBack"/>
            <w:bookmarkEnd w:id="0"/>
            <w:r w:rsidRPr="00673C18">
              <w:rPr>
                <w:rFonts w:cstheme="minorHAnsi"/>
                <w:b/>
                <w:u w:val="single"/>
              </w:rPr>
              <w:t xml:space="preserve"> Etude Positionnement</w:t>
            </w:r>
            <w:r w:rsidRPr="00673C18">
              <w:rPr>
                <w:rFonts w:cstheme="minorHAnsi"/>
                <w:b/>
              </w:rPr>
              <w:t xml:space="preserve"> sur le</w:t>
            </w:r>
            <w:r w:rsidRPr="00F46C2D">
              <w:rPr>
                <w:rFonts w:cstheme="minorHAnsi"/>
                <w:b/>
              </w:rPr>
              <w:t xml:space="preserve"> marché italien (marché, concurrents, stratégie de communication) </w:t>
            </w:r>
            <w:r>
              <w:rPr>
                <w:rFonts w:cstheme="minorHAnsi"/>
                <w:b/>
              </w:rPr>
              <w:t>réalisé par Business France Italie</w:t>
            </w:r>
          </w:p>
          <w:p w14:paraId="61C67DBC" w14:textId="77777777" w:rsidR="00673C18" w:rsidRDefault="00673C18" w:rsidP="00AA154E">
            <w:pPr>
              <w:rPr>
                <w:rFonts w:cstheme="minorHAnsi"/>
                <w:b/>
                <w:u w:val="single"/>
              </w:rPr>
            </w:pPr>
          </w:p>
          <w:p w14:paraId="765B216B" w14:textId="07D517CE" w:rsidR="00AA154E" w:rsidRDefault="00AA154E" w:rsidP="00AA154E">
            <w:pPr>
              <w:rPr>
                <w:rFonts w:cstheme="minorHAnsi"/>
                <w:b/>
              </w:rPr>
            </w:pPr>
            <w:r>
              <w:rPr>
                <w:rFonts w:cstheme="minorHAnsi"/>
                <w:b/>
              </w:rPr>
              <w:t xml:space="preserve">   </w:t>
            </w: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Pr>
                <w:rFonts w:cstheme="minorHAnsi"/>
                <w:b/>
                <w:u w:val="single"/>
              </w:rPr>
              <w:t xml:space="preserve">Module </w:t>
            </w:r>
            <w:r w:rsidRPr="0084393A">
              <w:rPr>
                <w:rFonts w:cstheme="minorHAnsi"/>
                <w:b/>
                <w:u w:val="single"/>
              </w:rPr>
              <w:t>"</w:t>
            </w:r>
            <w:r w:rsidR="00D949BA">
              <w:rPr>
                <w:rFonts w:cstheme="minorHAnsi"/>
                <w:b/>
                <w:u w:val="single"/>
              </w:rPr>
              <w:t>coaching</w:t>
            </w:r>
            <w:r w:rsidRPr="0084393A">
              <w:rPr>
                <w:rFonts w:cstheme="minorHAnsi"/>
                <w:b/>
                <w:u w:val="single"/>
              </w:rPr>
              <w:t xml:space="preserve"> </w:t>
            </w:r>
            <w:r w:rsidR="00D949BA">
              <w:rPr>
                <w:rFonts w:cstheme="minorHAnsi"/>
                <w:b/>
                <w:u w:val="single"/>
              </w:rPr>
              <w:t>stratégie export</w:t>
            </w:r>
            <w:r w:rsidRPr="0084393A">
              <w:rPr>
                <w:rFonts w:cstheme="minorHAnsi"/>
                <w:b/>
                <w:u w:val="single"/>
              </w:rPr>
              <w:t>"</w:t>
            </w:r>
            <w:r>
              <w:rPr>
                <w:rFonts w:cstheme="minorHAnsi"/>
                <w:b/>
              </w:rPr>
              <w:t xml:space="preserve"> </w:t>
            </w:r>
            <w:r w:rsidR="00D949BA">
              <w:rPr>
                <w:rFonts w:cstheme="minorHAnsi"/>
                <w:b/>
              </w:rPr>
              <w:t xml:space="preserve">opéré </w:t>
            </w:r>
            <w:r w:rsidR="00D949BA" w:rsidRPr="0084393A">
              <w:rPr>
                <w:rFonts w:cstheme="minorHAnsi"/>
                <w:b/>
              </w:rPr>
              <w:t>par la CCI Franco-Italienne</w:t>
            </w:r>
          </w:p>
          <w:p w14:paraId="2A50EF26" w14:textId="77777777" w:rsidR="00D949BA" w:rsidRDefault="00D949BA" w:rsidP="00AA154E">
            <w:pPr>
              <w:rPr>
                <w:rFonts w:cstheme="minorHAnsi"/>
                <w:b/>
              </w:rPr>
            </w:pPr>
          </w:p>
          <w:p w14:paraId="4C630A92" w14:textId="77777777" w:rsidR="00D949BA" w:rsidRDefault="00D949BA" w:rsidP="00D949BA">
            <w:pPr>
              <w:rPr>
                <w:rFonts w:cstheme="minorHAnsi"/>
                <w:b/>
              </w:rPr>
            </w:pPr>
            <w:r>
              <w:rPr>
                <w:rFonts w:cstheme="minorHAnsi"/>
                <w:b/>
              </w:rPr>
              <w:t xml:space="preserve">   </w:t>
            </w: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Pr>
                <w:rFonts w:cstheme="minorHAnsi"/>
                <w:b/>
                <w:u w:val="single"/>
              </w:rPr>
              <w:t xml:space="preserve">Module RDV </w:t>
            </w:r>
            <w:r w:rsidRPr="0084393A">
              <w:rPr>
                <w:rFonts w:cstheme="minorHAnsi"/>
                <w:b/>
                <w:u w:val="single"/>
              </w:rPr>
              <w:t>B2B "prospection commerciale"</w:t>
            </w:r>
            <w:r>
              <w:rPr>
                <w:rFonts w:cstheme="minorHAnsi"/>
                <w:b/>
              </w:rPr>
              <w:t xml:space="preserve"> opéré par Business France Italie </w:t>
            </w:r>
          </w:p>
          <w:p w14:paraId="211E0FE4" w14:textId="77777777" w:rsidR="00AA154E" w:rsidRDefault="00AA154E" w:rsidP="00AA154E">
            <w:pPr>
              <w:rPr>
                <w:rFonts w:cstheme="minorHAnsi"/>
                <w:b/>
              </w:rPr>
            </w:pPr>
          </w:p>
          <w:p w14:paraId="195467C9" w14:textId="77777777" w:rsidR="00AA154E" w:rsidRDefault="00AA154E" w:rsidP="00AA154E">
            <w:pPr>
              <w:rPr>
                <w:rFonts w:cstheme="minorHAnsi"/>
                <w:b/>
              </w:rPr>
            </w:pPr>
            <w:r>
              <w:rPr>
                <w:rFonts w:cstheme="minorHAnsi"/>
                <w:b/>
              </w:rPr>
              <w:t xml:space="preserve">   </w:t>
            </w: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Pr>
                <w:rFonts w:cstheme="minorHAnsi"/>
                <w:b/>
                <w:u w:val="single"/>
              </w:rPr>
              <w:t xml:space="preserve">Module RDV </w:t>
            </w:r>
            <w:r w:rsidRPr="0084393A">
              <w:rPr>
                <w:rFonts w:cstheme="minorHAnsi"/>
                <w:b/>
                <w:u w:val="single"/>
              </w:rPr>
              <w:t>B2B "ouverture filiale ou bureau commercial"</w:t>
            </w:r>
            <w:r w:rsidRPr="0084393A">
              <w:rPr>
                <w:rFonts w:cstheme="minorHAnsi"/>
                <w:b/>
              </w:rPr>
              <w:t xml:space="preserve"> opéré par la CCI Franco-Italienne </w:t>
            </w:r>
          </w:p>
          <w:p w14:paraId="561E4836" w14:textId="77777777" w:rsidR="00AA154E" w:rsidRDefault="00AA154E" w:rsidP="00AA154E">
            <w:pPr>
              <w:rPr>
                <w:rFonts w:cstheme="minorHAnsi"/>
                <w:b/>
              </w:rPr>
            </w:pPr>
          </w:p>
          <w:p w14:paraId="1DB54580" w14:textId="388286E1" w:rsidR="00AA154E" w:rsidRPr="003B7530" w:rsidRDefault="00AA154E" w:rsidP="00AA154E">
            <w:pPr>
              <w:rPr>
                <w:rFonts w:cstheme="minorHAnsi"/>
                <w:b/>
              </w:rPr>
            </w:pPr>
            <w:r>
              <w:rPr>
                <w:rFonts w:cstheme="minorHAnsi"/>
                <w:b/>
              </w:rPr>
              <w:t xml:space="preserve">  </w:t>
            </w:r>
            <w:r w:rsidRPr="00834BFD">
              <w:rPr>
                <w:rFonts w:cstheme="minorHAnsi"/>
                <w:b/>
              </w:rPr>
              <w:fldChar w:fldCharType="begin">
                <w:ffData>
                  <w:name w:val="CaseACocher2"/>
                  <w:enabled/>
                  <w:calcOnExit w:val="0"/>
                  <w:checkBox>
                    <w:sizeAuto/>
                    <w:default w:val="0"/>
                  </w:checkBox>
                </w:ffData>
              </w:fldChar>
            </w:r>
            <w:r w:rsidRPr="00834BFD">
              <w:rPr>
                <w:rFonts w:cstheme="minorHAnsi"/>
                <w:b/>
              </w:rPr>
              <w:instrText xml:space="preserve"> FORMCHECKBOX </w:instrText>
            </w:r>
            <w:r w:rsidR="008D271F">
              <w:rPr>
                <w:rFonts w:cstheme="minorHAnsi"/>
                <w:b/>
              </w:rPr>
            </w:r>
            <w:r w:rsidR="008D271F">
              <w:rPr>
                <w:rFonts w:cstheme="minorHAnsi"/>
                <w:b/>
              </w:rPr>
              <w:fldChar w:fldCharType="separate"/>
            </w:r>
            <w:r w:rsidRPr="00834BFD">
              <w:rPr>
                <w:rFonts w:cstheme="minorHAnsi"/>
                <w:b/>
              </w:rPr>
              <w:fldChar w:fldCharType="end"/>
            </w:r>
            <w:r w:rsidRPr="00834BFD">
              <w:rPr>
                <w:rFonts w:cstheme="minorHAnsi"/>
                <w:b/>
              </w:rPr>
              <w:t xml:space="preserve"> </w:t>
            </w:r>
            <w:r w:rsidRPr="0084393A">
              <w:rPr>
                <w:rFonts w:cstheme="minorHAnsi"/>
                <w:b/>
                <w:u w:val="single"/>
              </w:rPr>
              <w:t>Module RDV ciblage "croissance externe"</w:t>
            </w:r>
            <w:r>
              <w:rPr>
                <w:rFonts w:cstheme="minorHAnsi"/>
                <w:b/>
              </w:rPr>
              <w:t xml:space="preserve"> opéré par ALTIOS INTERNATIONAL</w:t>
            </w:r>
            <w:r w:rsidRPr="00F46C2D">
              <w:rPr>
                <w:rFonts w:cstheme="minorHAnsi"/>
                <w:b/>
              </w:rPr>
              <w:t xml:space="preserve"> </w:t>
            </w:r>
          </w:p>
        </w:tc>
        <w:tc>
          <w:tcPr>
            <w:tcW w:w="4961" w:type="dxa"/>
            <w:tcBorders>
              <w:top w:val="single" w:sz="4" w:space="0" w:color="auto"/>
            </w:tcBorders>
          </w:tcPr>
          <w:p w14:paraId="1A9175A0" w14:textId="5B7383BF" w:rsidR="00AA154E" w:rsidRDefault="00AA154E" w:rsidP="00AA154E">
            <w:pPr>
              <w:jc w:val="center"/>
              <w:rPr>
                <w:b/>
              </w:rPr>
            </w:pPr>
          </w:p>
          <w:p w14:paraId="79921551" w14:textId="77777777" w:rsidR="00341894" w:rsidRDefault="00341894" w:rsidP="00AA154E">
            <w:pPr>
              <w:jc w:val="center"/>
              <w:rPr>
                <w:b/>
              </w:rPr>
            </w:pPr>
          </w:p>
          <w:p w14:paraId="4ACCA3D8" w14:textId="5EF0EB32" w:rsidR="00AA154E" w:rsidRDefault="00AA154E" w:rsidP="00AA154E">
            <w:pPr>
              <w:jc w:val="center"/>
              <w:rPr>
                <w:b/>
              </w:rPr>
            </w:pPr>
            <w:r>
              <w:rPr>
                <w:b/>
              </w:rPr>
              <w:t xml:space="preserve">600 </w:t>
            </w:r>
            <w:r w:rsidRPr="00834BFD">
              <w:rPr>
                <w:b/>
              </w:rPr>
              <w:t>€ H.T</w:t>
            </w:r>
          </w:p>
          <w:p w14:paraId="3DCD9B5E" w14:textId="7F5F0E10" w:rsidR="003B7530" w:rsidRDefault="003B7530" w:rsidP="00AA154E">
            <w:pPr>
              <w:jc w:val="center"/>
              <w:rPr>
                <w:b/>
              </w:rPr>
            </w:pPr>
          </w:p>
          <w:p w14:paraId="7CAB8753" w14:textId="77777777" w:rsidR="00341894" w:rsidRPr="00341894" w:rsidRDefault="00341894" w:rsidP="00AA154E">
            <w:pPr>
              <w:jc w:val="center"/>
              <w:rPr>
                <w:b/>
                <w:sz w:val="10"/>
                <w:szCs w:val="10"/>
              </w:rPr>
            </w:pPr>
          </w:p>
          <w:p w14:paraId="14A0FD2A" w14:textId="50E213C9" w:rsidR="00AA154E" w:rsidRPr="00BA6DD2" w:rsidRDefault="00BA6DD2" w:rsidP="00AA154E">
            <w:pPr>
              <w:jc w:val="center"/>
              <w:rPr>
                <w:b/>
                <w:sz w:val="40"/>
                <w:szCs w:val="40"/>
              </w:rPr>
            </w:pPr>
            <w:r w:rsidRPr="00BA6DD2">
              <w:rPr>
                <w:b/>
                <w:sz w:val="40"/>
                <w:szCs w:val="40"/>
              </w:rPr>
              <w:t>+</w:t>
            </w:r>
          </w:p>
          <w:p w14:paraId="75A4597A" w14:textId="3D0981F3" w:rsidR="00673C18" w:rsidRDefault="00673C18" w:rsidP="00673C18">
            <w:pPr>
              <w:jc w:val="center"/>
              <w:rPr>
                <w:b/>
                <w:sz w:val="26"/>
                <w:szCs w:val="26"/>
              </w:rPr>
            </w:pPr>
          </w:p>
          <w:p w14:paraId="30CB1F05" w14:textId="77777777" w:rsidR="00673C18" w:rsidRDefault="00673C18" w:rsidP="00673C18">
            <w:pPr>
              <w:jc w:val="center"/>
              <w:rPr>
                <w:b/>
                <w:sz w:val="26"/>
                <w:szCs w:val="26"/>
              </w:rPr>
            </w:pPr>
          </w:p>
          <w:p w14:paraId="20C6E1A2" w14:textId="43E2FA2D" w:rsidR="00673C18" w:rsidRDefault="00673C18" w:rsidP="00673C18">
            <w:pPr>
              <w:jc w:val="center"/>
              <w:rPr>
                <w:b/>
              </w:rPr>
            </w:pPr>
            <w:r>
              <w:rPr>
                <w:b/>
              </w:rPr>
              <w:t xml:space="preserve">1 300 </w:t>
            </w:r>
            <w:r w:rsidRPr="00834BFD">
              <w:rPr>
                <w:b/>
              </w:rPr>
              <w:t>€ H.T</w:t>
            </w:r>
          </w:p>
          <w:p w14:paraId="0077889D" w14:textId="77777777" w:rsidR="00673C18" w:rsidRDefault="00673C18" w:rsidP="00673C18">
            <w:pPr>
              <w:jc w:val="center"/>
              <w:rPr>
                <w:b/>
              </w:rPr>
            </w:pPr>
            <w:r w:rsidRPr="00AD3DEF">
              <w:rPr>
                <w:b/>
                <w:highlight w:val="green"/>
              </w:rPr>
              <w:t>Eligible au Chèque Relance Export</w:t>
            </w:r>
            <w:r>
              <w:rPr>
                <w:b/>
              </w:rPr>
              <w:t xml:space="preserve"> </w:t>
            </w:r>
          </w:p>
          <w:p w14:paraId="6DCE05C2" w14:textId="77777777" w:rsidR="00673C18" w:rsidRDefault="00673C18" w:rsidP="00673C18">
            <w:pPr>
              <w:jc w:val="center"/>
              <w:rPr>
                <w:b/>
              </w:rPr>
            </w:pPr>
          </w:p>
          <w:p w14:paraId="2B66928B" w14:textId="04C0A6DC" w:rsidR="00AA154E" w:rsidRDefault="00AA154E" w:rsidP="00673C18">
            <w:pPr>
              <w:jc w:val="center"/>
              <w:rPr>
                <w:b/>
              </w:rPr>
            </w:pPr>
            <w:r>
              <w:rPr>
                <w:b/>
              </w:rPr>
              <w:t xml:space="preserve">1300 </w:t>
            </w:r>
            <w:r w:rsidRPr="00834BFD">
              <w:rPr>
                <w:b/>
              </w:rPr>
              <w:t>€ H.T</w:t>
            </w:r>
          </w:p>
          <w:p w14:paraId="1910B052" w14:textId="6AB6BAA6" w:rsidR="00AA154E" w:rsidRDefault="00236B1C" w:rsidP="00AA154E">
            <w:pPr>
              <w:jc w:val="center"/>
              <w:rPr>
                <w:b/>
              </w:rPr>
            </w:pPr>
            <w:r w:rsidRPr="00AD3DEF">
              <w:rPr>
                <w:b/>
                <w:highlight w:val="green"/>
              </w:rPr>
              <w:t>Eligible au Chèque Relance</w:t>
            </w:r>
            <w:r w:rsidR="00AD3DEF" w:rsidRPr="00AD3DEF">
              <w:rPr>
                <w:b/>
                <w:highlight w:val="green"/>
              </w:rPr>
              <w:t xml:space="preserve"> Export</w:t>
            </w:r>
          </w:p>
          <w:p w14:paraId="3048FAC1" w14:textId="1A5F9AFA" w:rsidR="00AA154E" w:rsidRDefault="00AA154E" w:rsidP="00AA154E">
            <w:pPr>
              <w:jc w:val="center"/>
              <w:rPr>
                <w:b/>
              </w:rPr>
            </w:pPr>
          </w:p>
          <w:p w14:paraId="204C2A65" w14:textId="77777777" w:rsidR="00D949BA" w:rsidRDefault="00D949BA" w:rsidP="00D949BA">
            <w:pPr>
              <w:jc w:val="center"/>
              <w:rPr>
                <w:b/>
              </w:rPr>
            </w:pPr>
            <w:r>
              <w:rPr>
                <w:b/>
              </w:rPr>
              <w:t xml:space="preserve">1300 </w:t>
            </w:r>
            <w:r w:rsidRPr="00834BFD">
              <w:rPr>
                <w:b/>
              </w:rPr>
              <w:t>€ H.T</w:t>
            </w:r>
          </w:p>
          <w:p w14:paraId="25031732" w14:textId="77777777" w:rsidR="00D949BA" w:rsidRDefault="00D949BA" w:rsidP="00D949BA">
            <w:pPr>
              <w:jc w:val="center"/>
              <w:rPr>
                <w:b/>
              </w:rPr>
            </w:pPr>
            <w:r w:rsidRPr="00AD3DEF">
              <w:rPr>
                <w:b/>
                <w:highlight w:val="green"/>
              </w:rPr>
              <w:t>Eligible au Chèque Relance Export</w:t>
            </w:r>
          </w:p>
          <w:p w14:paraId="60C9298F" w14:textId="77777777" w:rsidR="00D949BA" w:rsidRDefault="00D949BA" w:rsidP="00AA154E">
            <w:pPr>
              <w:jc w:val="center"/>
              <w:rPr>
                <w:b/>
              </w:rPr>
            </w:pPr>
          </w:p>
          <w:p w14:paraId="7AC88418" w14:textId="77777777" w:rsidR="00AA154E" w:rsidRDefault="00AA154E" w:rsidP="00AA154E">
            <w:pPr>
              <w:jc w:val="center"/>
              <w:rPr>
                <w:b/>
              </w:rPr>
            </w:pPr>
            <w:r>
              <w:rPr>
                <w:b/>
              </w:rPr>
              <w:t xml:space="preserve">1300 </w:t>
            </w:r>
            <w:r w:rsidRPr="00834BFD">
              <w:rPr>
                <w:b/>
              </w:rPr>
              <w:t>€ H.T</w:t>
            </w:r>
          </w:p>
          <w:p w14:paraId="79807F95" w14:textId="1C979568" w:rsidR="00AA154E" w:rsidRDefault="002736E0" w:rsidP="00AA154E">
            <w:pPr>
              <w:jc w:val="center"/>
              <w:rPr>
                <w:b/>
              </w:rPr>
            </w:pPr>
            <w:r w:rsidRPr="00187079">
              <w:rPr>
                <w:b/>
                <w:highlight w:val="red"/>
              </w:rPr>
              <w:t>Non é</w:t>
            </w:r>
            <w:r w:rsidR="00236B1C" w:rsidRPr="00187079">
              <w:rPr>
                <w:b/>
                <w:highlight w:val="red"/>
              </w:rPr>
              <w:t>ligible au Chèque Relance</w:t>
            </w:r>
          </w:p>
          <w:p w14:paraId="51AB6280" w14:textId="77777777" w:rsidR="00AA154E" w:rsidRDefault="00AA154E" w:rsidP="00AA154E">
            <w:pPr>
              <w:jc w:val="center"/>
              <w:rPr>
                <w:b/>
              </w:rPr>
            </w:pPr>
          </w:p>
          <w:p w14:paraId="100664BD" w14:textId="77777777" w:rsidR="00AA154E" w:rsidRDefault="00AA154E" w:rsidP="00AA154E">
            <w:pPr>
              <w:jc w:val="center"/>
              <w:rPr>
                <w:b/>
              </w:rPr>
            </w:pPr>
            <w:r>
              <w:rPr>
                <w:b/>
              </w:rPr>
              <w:t xml:space="preserve">1500 </w:t>
            </w:r>
            <w:r w:rsidRPr="00834BFD">
              <w:rPr>
                <w:b/>
              </w:rPr>
              <w:t>€ H.T</w:t>
            </w:r>
          </w:p>
          <w:p w14:paraId="4E37F06D" w14:textId="775FB1C6" w:rsidR="002736E0" w:rsidRDefault="002736E0" w:rsidP="002736E0">
            <w:pPr>
              <w:jc w:val="center"/>
              <w:rPr>
                <w:b/>
              </w:rPr>
            </w:pPr>
            <w:r w:rsidRPr="00187079">
              <w:rPr>
                <w:b/>
                <w:highlight w:val="red"/>
              </w:rPr>
              <w:t>Non éligible au Chèque Relance</w:t>
            </w:r>
          </w:p>
        </w:tc>
      </w:tr>
    </w:tbl>
    <w:p w14:paraId="154DE92F" w14:textId="0DC2A5FA" w:rsidR="0091521A" w:rsidRDefault="0091521A" w:rsidP="00811558"/>
    <w:p w14:paraId="7B8408F1" w14:textId="67A0E9A4" w:rsidR="00935972" w:rsidRDefault="00935972">
      <w:r>
        <w:br w:type="page"/>
      </w:r>
    </w:p>
    <w:p w14:paraId="5A7DB19C" w14:textId="0F3696B1" w:rsidR="001E3292" w:rsidRDefault="00AD3DEF" w:rsidP="00AA154E">
      <w:pPr>
        <w:pBdr>
          <w:bottom w:val="single" w:sz="6" w:space="1" w:color="auto"/>
        </w:pBdr>
        <w:spacing w:after="0"/>
        <w:rPr>
          <w:noProof/>
          <w:lang w:eastAsia="fr-FR"/>
        </w:rPr>
      </w:pPr>
      <w:r>
        <w:rPr>
          <w:noProof/>
          <w:lang w:eastAsia="fr-FR"/>
        </w:rPr>
        <w:drawing>
          <wp:anchor distT="0" distB="0" distL="114300" distR="114300" simplePos="0" relativeHeight="251700224" behindDoc="1" locked="0" layoutInCell="1" allowOverlap="1" wp14:anchorId="16A9A52D" wp14:editId="62082038">
            <wp:simplePos x="0" y="0"/>
            <wp:positionH relativeFrom="margin">
              <wp:posOffset>1352550</wp:posOffset>
            </wp:positionH>
            <wp:positionV relativeFrom="paragraph">
              <wp:posOffset>-66675</wp:posOffset>
            </wp:positionV>
            <wp:extent cx="4092391" cy="1581150"/>
            <wp:effectExtent l="0" t="0" r="381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03271" cy="1585354"/>
                    </a:xfrm>
                    <a:prstGeom prst="rect">
                      <a:avLst/>
                    </a:prstGeom>
                  </pic:spPr>
                </pic:pic>
              </a:graphicData>
            </a:graphic>
            <wp14:sizeRelH relativeFrom="margin">
              <wp14:pctWidth>0</wp14:pctWidth>
            </wp14:sizeRelH>
            <wp14:sizeRelV relativeFrom="margin">
              <wp14:pctHeight>0</wp14:pctHeight>
            </wp14:sizeRelV>
          </wp:anchor>
        </w:drawing>
      </w:r>
    </w:p>
    <w:p w14:paraId="3020A34F" w14:textId="637DC7E1" w:rsidR="00AD3DEF" w:rsidRDefault="00AD3DEF" w:rsidP="00AA154E">
      <w:pPr>
        <w:pBdr>
          <w:bottom w:val="single" w:sz="6" w:space="1" w:color="auto"/>
        </w:pBdr>
        <w:spacing w:after="0"/>
        <w:rPr>
          <w:noProof/>
          <w:lang w:eastAsia="fr-FR"/>
        </w:rPr>
      </w:pPr>
    </w:p>
    <w:p w14:paraId="571C5786" w14:textId="2177E270" w:rsidR="00AD3DEF" w:rsidRDefault="00AD3DEF" w:rsidP="00AA154E">
      <w:pPr>
        <w:pBdr>
          <w:bottom w:val="single" w:sz="6" w:space="1" w:color="auto"/>
        </w:pBdr>
        <w:spacing w:after="0"/>
        <w:rPr>
          <w:b/>
          <w:highlight w:val="green"/>
        </w:rPr>
      </w:pPr>
    </w:p>
    <w:p w14:paraId="064AC7E1" w14:textId="30A3A5AA" w:rsidR="001E3292" w:rsidRDefault="001E3292" w:rsidP="00AA154E">
      <w:pPr>
        <w:pBdr>
          <w:bottom w:val="single" w:sz="6" w:space="1" w:color="auto"/>
        </w:pBdr>
        <w:spacing w:after="0"/>
        <w:rPr>
          <w:b/>
          <w:highlight w:val="green"/>
        </w:rPr>
      </w:pPr>
    </w:p>
    <w:p w14:paraId="7AE00B65" w14:textId="77777777" w:rsidR="001E3292" w:rsidRDefault="001E3292" w:rsidP="00AA154E">
      <w:pPr>
        <w:pBdr>
          <w:bottom w:val="single" w:sz="6" w:space="1" w:color="auto"/>
        </w:pBdr>
        <w:spacing w:after="0"/>
        <w:rPr>
          <w:b/>
          <w:highlight w:val="green"/>
        </w:rPr>
      </w:pPr>
    </w:p>
    <w:p w14:paraId="716BD7DB" w14:textId="77777777" w:rsidR="0051335F" w:rsidRDefault="0051335F" w:rsidP="001E3292">
      <w:pPr>
        <w:pBdr>
          <w:bottom w:val="single" w:sz="6" w:space="1" w:color="auto"/>
        </w:pBdr>
        <w:spacing w:after="0"/>
        <w:jc w:val="center"/>
        <w:rPr>
          <w:b/>
          <w:highlight w:val="green"/>
        </w:rPr>
      </w:pPr>
    </w:p>
    <w:p w14:paraId="5CFC5DFF" w14:textId="77777777" w:rsidR="0051335F" w:rsidRDefault="0051335F" w:rsidP="001E3292">
      <w:pPr>
        <w:pBdr>
          <w:bottom w:val="single" w:sz="6" w:space="1" w:color="auto"/>
        </w:pBdr>
        <w:spacing w:after="0"/>
        <w:jc w:val="center"/>
        <w:rPr>
          <w:b/>
          <w:highlight w:val="green"/>
        </w:rPr>
      </w:pPr>
    </w:p>
    <w:p w14:paraId="607924F5" w14:textId="6CC8DC62" w:rsidR="0051335F" w:rsidRDefault="0051335F" w:rsidP="001E3292">
      <w:pPr>
        <w:pBdr>
          <w:bottom w:val="single" w:sz="6" w:space="1" w:color="auto"/>
        </w:pBdr>
        <w:spacing w:after="0"/>
        <w:jc w:val="center"/>
        <w:rPr>
          <w:b/>
          <w:highlight w:val="green"/>
        </w:rPr>
      </w:pPr>
    </w:p>
    <w:p w14:paraId="70BB85D9" w14:textId="77777777" w:rsidR="0051335F" w:rsidRDefault="0051335F" w:rsidP="001E3292">
      <w:pPr>
        <w:pBdr>
          <w:bottom w:val="single" w:sz="6" w:space="1" w:color="auto"/>
        </w:pBdr>
        <w:spacing w:after="0"/>
        <w:jc w:val="center"/>
        <w:rPr>
          <w:b/>
          <w:highlight w:val="green"/>
        </w:rPr>
      </w:pPr>
    </w:p>
    <w:p w14:paraId="5DA68B83" w14:textId="5AF41291" w:rsidR="00AA154E" w:rsidRPr="0051335F" w:rsidRDefault="0084393A" w:rsidP="001E3292">
      <w:pPr>
        <w:pBdr>
          <w:bottom w:val="single" w:sz="6" w:space="1" w:color="auto"/>
        </w:pBdr>
        <w:spacing w:after="0"/>
        <w:jc w:val="center"/>
        <w:rPr>
          <w:b/>
          <w:sz w:val="36"/>
          <w:szCs w:val="36"/>
        </w:rPr>
      </w:pPr>
      <w:r w:rsidRPr="0051335F">
        <w:rPr>
          <w:b/>
          <w:sz w:val="36"/>
          <w:szCs w:val="36"/>
          <w:highlight w:val="green"/>
        </w:rPr>
        <w:t>Détail des prestations</w:t>
      </w:r>
      <w:r w:rsidR="009E4199" w:rsidRPr="0051335F">
        <w:rPr>
          <w:b/>
          <w:sz w:val="36"/>
          <w:szCs w:val="36"/>
          <w:highlight w:val="green"/>
        </w:rPr>
        <w:t xml:space="preserve"> proposées</w:t>
      </w:r>
    </w:p>
    <w:p w14:paraId="60613F55" w14:textId="77777777" w:rsidR="001E3292" w:rsidRDefault="001E3292" w:rsidP="001E3292">
      <w:pPr>
        <w:pBdr>
          <w:bottom w:val="single" w:sz="6" w:space="1" w:color="auto"/>
        </w:pBdr>
        <w:spacing w:after="0"/>
        <w:jc w:val="center"/>
        <w:rPr>
          <w:rFonts w:cstheme="minorHAnsi"/>
        </w:rPr>
      </w:pPr>
    </w:p>
    <w:p w14:paraId="307081FB" w14:textId="57CFD5AB" w:rsidR="00935972" w:rsidRDefault="0084393A" w:rsidP="00AA154E">
      <w:pPr>
        <w:spacing w:after="0"/>
        <w:rPr>
          <w:b/>
        </w:rPr>
      </w:pPr>
      <w:r w:rsidRPr="00F46C2D">
        <w:rPr>
          <w:rFonts w:cstheme="minorHAnsi"/>
          <w:b/>
        </w:rPr>
        <w:t>Etude Positionnement sur le marché italie</w:t>
      </w:r>
      <w:r>
        <w:rPr>
          <w:rFonts w:cstheme="minorHAnsi"/>
          <w:b/>
        </w:rPr>
        <w:t>n</w:t>
      </w:r>
      <w:r w:rsidR="00935972">
        <w:rPr>
          <w:rFonts w:cstheme="minorHAnsi"/>
          <w:b/>
        </w:rPr>
        <w:t> </w:t>
      </w:r>
      <w:r w:rsidR="00AA154E">
        <w:rPr>
          <w:rFonts w:cstheme="minorHAnsi"/>
          <w:b/>
        </w:rPr>
        <w:t xml:space="preserve">(Business France) </w:t>
      </w:r>
      <w:r w:rsidR="00935972">
        <w:rPr>
          <w:b/>
        </w:rPr>
        <w:t>:</w:t>
      </w:r>
    </w:p>
    <w:p w14:paraId="486AC897" w14:textId="7305A0E8" w:rsidR="0051335F" w:rsidRDefault="0051335F" w:rsidP="0051335F">
      <w:pPr>
        <w:pBdr>
          <w:bottom w:val="single" w:sz="6" w:space="1" w:color="auto"/>
        </w:pBdr>
        <w:spacing w:after="0"/>
        <w:rPr>
          <w:rFonts w:cstheme="minorHAnsi"/>
        </w:rPr>
      </w:pPr>
      <w:r w:rsidRPr="0051335F">
        <w:rPr>
          <w:rFonts w:cstheme="minorHAnsi"/>
        </w:rPr>
        <w:t>Le rapport, personnalisé en fonction de votre activité (modèle « target &amp; market analysis »), comprendra : une description de la situation et des tendances de votre marché de référence, l’identification de vos principaux concurrents, une analyse des stratégies de communication/marketing utilisées par 2 de vos compétiteurs locaux (pour identifier les best pratices )</w:t>
      </w:r>
      <w:r>
        <w:rPr>
          <w:rFonts w:cstheme="minorHAnsi"/>
        </w:rPr>
        <w:t xml:space="preserve">, </w:t>
      </w:r>
      <w:r w:rsidRPr="0051335F">
        <w:rPr>
          <w:rFonts w:cstheme="minorHAnsi"/>
        </w:rPr>
        <w:t>l’identification des parties prenantes de l’environnement de référence: salons et congrès, associations professionnelles, revues et blogs,…</w:t>
      </w:r>
    </w:p>
    <w:p w14:paraId="39FADC04" w14:textId="77777777" w:rsidR="0051335F" w:rsidRPr="0051335F" w:rsidRDefault="0051335F" w:rsidP="0051335F">
      <w:pPr>
        <w:pBdr>
          <w:bottom w:val="single" w:sz="6" w:space="1" w:color="auto"/>
        </w:pBdr>
        <w:spacing w:after="0"/>
        <w:rPr>
          <w:rFonts w:cstheme="minorHAnsi"/>
        </w:rPr>
      </w:pPr>
    </w:p>
    <w:p w14:paraId="7C506C8A" w14:textId="7E344418" w:rsidR="00360E56" w:rsidRDefault="00360E56" w:rsidP="0051335F">
      <w:pPr>
        <w:rPr>
          <w:rFonts w:cstheme="minorHAnsi"/>
          <w:b/>
        </w:rPr>
      </w:pPr>
      <w:r>
        <w:rPr>
          <w:rFonts w:cstheme="minorHAnsi"/>
          <w:b/>
        </w:rPr>
        <w:t>Programme de visites du programme collectif</w:t>
      </w:r>
    </w:p>
    <w:p w14:paraId="2032C25A" w14:textId="77777777" w:rsidR="00360E56" w:rsidRDefault="00360E56" w:rsidP="00360E56">
      <w:pPr>
        <w:spacing w:after="0"/>
        <w:rPr>
          <w:rFonts w:cstheme="minorHAnsi"/>
        </w:rPr>
      </w:pPr>
      <w:r w:rsidRPr="00AF7F6B">
        <w:rPr>
          <w:rFonts w:cstheme="minorHAnsi"/>
          <w:highlight w:val="yellow"/>
        </w:rPr>
        <w:t>Les visites pourront être adaptées en fonction du nombre de participants et de leurs activités</w:t>
      </w:r>
    </w:p>
    <w:p w14:paraId="5656BA94" w14:textId="77777777" w:rsidR="00360E56" w:rsidRDefault="00360E56" w:rsidP="00360E56">
      <w:pPr>
        <w:spacing w:after="0"/>
        <w:rPr>
          <w:rFonts w:cstheme="minorHAnsi"/>
        </w:rPr>
      </w:pPr>
      <w:r w:rsidRPr="0081556C">
        <w:rPr>
          <w:highlight w:val="yellow"/>
        </w:rPr>
        <w:t>Sous réserve de la situation sanitaire et des règlements internes des sociétés.</w:t>
      </w:r>
    </w:p>
    <w:p w14:paraId="48620989" w14:textId="191D36CB" w:rsidR="0081556C" w:rsidRDefault="009E4199" w:rsidP="00360E56">
      <w:pPr>
        <w:spacing w:after="0"/>
        <w:ind w:left="708"/>
        <w:rPr>
          <w:rFonts w:cstheme="minorHAnsi"/>
        </w:rPr>
      </w:pPr>
      <w:r>
        <w:rPr>
          <w:rFonts w:cstheme="minorHAnsi"/>
          <w:b/>
        </w:rPr>
        <w:t>Visite</w:t>
      </w:r>
      <w:r w:rsidR="00BE1848">
        <w:rPr>
          <w:rFonts w:cstheme="minorHAnsi"/>
          <w:b/>
        </w:rPr>
        <w:t>s</w:t>
      </w:r>
      <w:r w:rsidR="00AA154E">
        <w:rPr>
          <w:rFonts w:cstheme="minorHAnsi"/>
          <w:b/>
        </w:rPr>
        <w:t xml:space="preserve"> envisagée</w:t>
      </w:r>
      <w:r w:rsidR="00BE1848">
        <w:rPr>
          <w:rFonts w:cstheme="minorHAnsi"/>
          <w:b/>
        </w:rPr>
        <w:t>s</w:t>
      </w:r>
      <w:r w:rsidR="00AA154E">
        <w:rPr>
          <w:rFonts w:cstheme="minorHAnsi"/>
          <w:b/>
        </w:rPr>
        <w:t xml:space="preserve"> sur Turin </w:t>
      </w:r>
      <w:r>
        <w:rPr>
          <w:rFonts w:cstheme="minorHAnsi"/>
          <w:b/>
        </w:rPr>
        <w:t xml:space="preserve">: </w:t>
      </w:r>
      <w:r w:rsidR="0081556C">
        <w:rPr>
          <w:rFonts w:cstheme="minorHAnsi"/>
        </w:rPr>
        <w:t xml:space="preserve">Plusieurs centres et entreprises sont envisagés : </w:t>
      </w:r>
      <w:r w:rsidR="0081556C">
        <w:t>ENVIRONMENT PARK, LAVAZZA INNOVATION CENTER, FIAT, FERRERO…</w:t>
      </w:r>
    </w:p>
    <w:p w14:paraId="3B4CC43C" w14:textId="77BBD09C" w:rsidR="0051335F" w:rsidRDefault="009E4199" w:rsidP="00BE1848">
      <w:pPr>
        <w:ind w:left="708"/>
      </w:pPr>
      <w:r>
        <w:rPr>
          <w:rFonts w:cstheme="minorHAnsi"/>
          <w:b/>
        </w:rPr>
        <w:t>Visite</w:t>
      </w:r>
      <w:r w:rsidR="00BE1848">
        <w:rPr>
          <w:rFonts w:cstheme="minorHAnsi"/>
          <w:b/>
        </w:rPr>
        <w:t>s</w:t>
      </w:r>
      <w:r>
        <w:rPr>
          <w:rFonts w:cstheme="minorHAnsi"/>
          <w:b/>
        </w:rPr>
        <w:t xml:space="preserve"> </w:t>
      </w:r>
      <w:r w:rsidR="00AA154E">
        <w:rPr>
          <w:rFonts w:cstheme="minorHAnsi"/>
          <w:b/>
        </w:rPr>
        <w:t>envisagée</w:t>
      </w:r>
      <w:r w:rsidR="00BE1848">
        <w:rPr>
          <w:rFonts w:cstheme="minorHAnsi"/>
          <w:b/>
        </w:rPr>
        <w:t>s</w:t>
      </w:r>
      <w:r w:rsidR="00AA154E">
        <w:rPr>
          <w:rFonts w:cstheme="minorHAnsi"/>
          <w:b/>
        </w:rPr>
        <w:t xml:space="preserve"> sur Milan</w:t>
      </w:r>
      <w:r>
        <w:rPr>
          <w:rFonts w:cstheme="minorHAnsi"/>
          <w:b/>
        </w:rPr>
        <w:t xml:space="preserve"> : </w:t>
      </w:r>
      <w:r w:rsidR="0081556C">
        <w:rPr>
          <w:rFonts w:cstheme="minorHAnsi"/>
        </w:rPr>
        <w:t>Plusieurs centres et entreprises sont envisagés</w:t>
      </w:r>
      <w:r w:rsidR="009A1388">
        <w:rPr>
          <w:rFonts w:cstheme="minorHAnsi"/>
        </w:rPr>
        <w:t xml:space="preserve"> comme </w:t>
      </w:r>
      <w:r w:rsidR="009A1388" w:rsidRPr="009A1388">
        <w:rPr>
          <w:rFonts w:cstheme="minorHAnsi"/>
          <w:b/>
        </w:rPr>
        <w:t>par exemple</w:t>
      </w:r>
      <w:r w:rsidR="0081556C">
        <w:rPr>
          <w:rFonts w:cstheme="minorHAnsi"/>
        </w:rPr>
        <w:t xml:space="preserve"> : </w:t>
      </w:r>
      <w:r w:rsidR="0051335F">
        <w:rPr>
          <w:rFonts w:eastAsia="Times New Roman"/>
          <w:b/>
          <w:bCs/>
        </w:rPr>
        <w:t>« Mercato Centrale »,</w:t>
      </w:r>
      <w:r w:rsidR="0051335F">
        <w:rPr>
          <w:rFonts w:eastAsia="Times New Roman"/>
        </w:rPr>
        <w:t xml:space="preserve"> (concept proche des « Halles » de Lyon, </w:t>
      </w:r>
      <w:r w:rsidR="0051335F">
        <w:rPr>
          <w:rFonts w:eastAsia="Times New Roman"/>
          <w:b/>
          <w:bCs/>
        </w:rPr>
        <w:t>« </w:t>
      </w:r>
      <w:r w:rsidR="0051335F">
        <w:rPr>
          <w:rFonts w:eastAsia="Times New Roman"/>
          <w:b/>
          <w:bCs/>
          <w:i/>
          <w:iCs/>
        </w:rPr>
        <w:t>Tannico Wine Bar» (</w:t>
      </w:r>
      <w:r w:rsidR="0051335F">
        <w:rPr>
          <w:rFonts w:eastAsia="Times New Roman"/>
        </w:rPr>
        <w:t xml:space="preserve">leader des ventes en ligne de vin), </w:t>
      </w:r>
      <w:r w:rsidR="0051335F">
        <w:rPr>
          <w:rFonts w:eastAsia="Times New Roman"/>
          <w:b/>
          <w:bCs/>
        </w:rPr>
        <w:t>Visite du point de vente « Signorvino »,</w:t>
      </w:r>
      <w:r w:rsidR="0051335F">
        <w:rPr>
          <w:rFonts w:eastAsia="Times New Roman"/>
        </w:rPr>
        <w:t xml:space="preserve"> (chaîne de wine-shops et restaurants), </w:t>
      </w:r>
      <w:r w:rsidR="0051335F">
        <w:rPr>
          <w:rFonts w:eastAsia="Times New Roman"/>
          <w:b/>
          <w:bCs/>
        </w:rPr>
        <w:t>« Competence Center Made</w:t>
      </w:r>
      <w:r w:rsidR="0051335F">
        <w:rPr>
          <w:rFonts w:eastAsia="Times New Roman"/>
        </w:rPr>
        <w:t xml:space="preserve"> » (Centre de Démonstration de l’industrie du Futur)</w:t>
      </w:r>
      <w:r w:rsidR="009A1388">
        <w:rPr>
          <w:rFonts w:eastAsia="Times New Roman"/>
        </w:rPr>
        <w:t xml:space="preserve">, </w:t>
      </w:r>
      <w:r w:rsidR="009A1388" w:rsidRPr="00BE1848">
        <w:rPr>
          <w:b/>
        </w:rPr>
        <w:t>L’Oréal, Guillin</w:t>
      </w:r>
      <w:r w:rsidR="009A1388">
        <w:t xml:space="preserve"> (Emballage), </w:t>
      </w:r>
      <w:r w:rsidR="009A1388" w:rsidRPr="00BE1848">
        <w:rPr>
          <w:b/>
        </w:rPr>
        <w:t>Sigit</w:t>
      </w:r>
      <w:r w:rsidR="009A1388">
        <w:t xml:space="preserve"> (automotive)</w:t>
      </w:r>
    </w:p>
    <w:p w14:paraId="5FF16335" w14:textId="77777777" w:rsidR="00BA6DD2" w:rsidRDefault="00BA6DD2" w:rsidP="00BA6DD2">
      <w:pPr>
        <w:pBdr>
          <w:bottom w:val="single" w:sz="6" w:space="1" w:color="auto"/>
        </w:pBdr>
        <w:spacing w:after="0"/>
        <w:rPr>
          <w:rFonts w:cstheme="minorHAnsi"/>
        </w:rPr>
      </w:pPr>
    </w:p>
    <w:p w14:paraId="2EAC7DFD" w14:textId="77777777" w:rsidR="00AF7F6B" w:rsidRDefault="00BA6DD2" w:rsidP="00AF7F6B">
      <w:pPr>
        <w:spacing w:after="0"/>
        <w:rPr>
          <w:rFonts w:cstheme="minorHAnsi"/>
        </w:rPr>
      </w:pPr>
      <w:r w:rsidRPr="00AF7F6B">
        <w:rPr>
          <w:rFonts w:cstheme="minorHAnsi"/>
          <w:b/>
        </w:rPr>
        <w:t xml:space="preserve">Visite d’un salon professionnel : </w:t>
      </w:r>
      <w:r w:rsidRPr="00AF7F6B">
        <w:rPr>
          <w:rFonts w:cstheme="minorHAnsi"/>
        </w:rPr>
        <w:t xml:space="preserve">4 salons se déroulent à Milan du 3 au 6 mai. Vous pourrez ainsi vous rendre sur l’un d’eux. Nous activerons nos partenaires pour vous offrir le billet d’entrée. Le transport est à votre charge mais éligible au ticket modérateur. </w:t>
      </w:r>
    </w:p>
    <w:p w14:paraId="4F902E8C" w14:textId="04BFCA8C" w:rsidR="00AF7F6B" w:rsidRDefault="00AF7F6B" w:rsidP="00AF7F6B">
      <w:pPr>
        <w:spacing w:after="0"/>
        <w:rPr>
          <w:rStyle w:val="Lienhypertexte"/>
        </w:rPr>
      </w:pPr>
      <w:r w:rsidRPr="00AF7F6B">
        <w:rPr>
          <w:b/>
        </w:rPr>
        <w:t>IPACKIMA</w:t>
      </w:r>
      <w:r>
        <w:t xml:space="preserve"> : </w:t>
      </w:r>
      <w:hyperlink r:id="rId18" w:history="1">
        <w:r>
          <w:rPr>
            <w:rStyle w:val="Lienhypertexte"/>
          </w:rPr>
          <w:t>https://www.ipackima.com/</w:t>
        </w:r>
      </w:hyperlink>
      <w:r w:rsidRPr="00AF7F6B">
        <w:t xml:space="preserve"> </w:t>
      </w:r>
      <w:r>
        <w:t>est l</w:t>
      </w:r>
      <w:r w:rsidRPr="00AF7F6B">
        <w:rPr>
          <w:rFonts w:cstheme="minorHAnsi"/>
        </w:rPr>
        <w:t>e salon spécialisé dans la transformation et le conditionnement des produits alimentaires et non alimentaires</w:t>
      </w:r>
    </w:p>
    <w:p w14:paraId="16CF5811" w14:textId="78800346" w:rsidR="00AF7F6B" w:rsidRDefault="00AF7F6B" w:rsidP="00AF7F6B">
      <w:pPr>
        <w:spacing w:after="0"/>
        <w:rPr>
          <w:rStyle w:val="Lienhypertexte"/>
        </w:rPr>
      </w:pPr>
      <w:r w:rsidRPr="00AF7F6B">
        <w:rPr>
          <w:b/>
        </w:rPr>
        <w:t>PHARMINTECH</w:t>
      </w:r>
      <w:r>
        <w:t xml:space="preserve"> : </w:t>
      </w:r>
      <w:hyperlink r:id="rId19" w:history="1">
        <w:r>
          <w:rPr>
            <w:rStyle w:val="Lienhypertexte"/>
          </w:rPr>
          <w:t>https://www.pharmintech.it/en</w:t>
        </w:r>
      </w:hyperlink>
      <w:r>
        <w:rPr>
          <w:rStyle w:val="Lienhypertexte"/>
        </w:rPr>
        <w:t xml:space="preserve"> </w:t>
      </w:r>
      <w:r w:rsidRPr="00AF7F6B">
        <w:rPr>
          <w:rFonts w:cstheme="minorHAnsi"/>
        </w:rPr>
        <w:t>est l'événement international dédié à l'industrie pharmaceutique, nutraceutique, cosméceutique et biotechnologique</w:t>
      </w:r>
    </w:p>
    <w:p w14:paraId="1E235926" w14:textId="1FC19DE3" w:rsidR="00AF7F6B" w:rsidRDefault="00AF7F6B" w:rsidP="00AF7F6B">
      <w:pPr>
        <w:spacing w:after="0"/>
        <w:rPr>
          <w:rStyle w:val="Lienhypertexte"/>
        </w:rPr>
      </w:pPr>
      <w:r w:rsidRPr="00AF7F6B">
        <w:rPr>
          <w:b/>
        </w:rPr>
        <w:t>PRINT4ALL</w:t>
      </w:r>
      <w:r>
        <w:t xml:space="preserve"> : </w:t>
      </w:r>
      <w:hyperlink r:id="rId20" w:history="1">
        <w:r>
          <w:rPr>
            <w:rStyle w:val="Lienhypertexte"/>
          </w:rPr>
          <w:t>https://www.print4all.it/en</w:t>
        </w:r>
      </w:hyperlink>
      <w:r>
        <w:rPr>
          <w:rStyle w:val="Lienhypertexte"/>
        </w:rPr>
        <w:t xml:space="preserve"> </w:t>
      </w:r>
      <w:r w:rsidRPr="00AF7F6B">
        <w:rPr>
          <w:rFonts w:cstheme="minorHAnsi"/>
        </w:rPr>
        <w:t>est le salon du marché de l'impression.</w:t>
      </w:r>
    </w:p>
    <w:p w14:paraId="73358BC6" w14:textId="266F98B3" w:rsidR="00AF7F6B" w:rsidRDefault="00AF7F6B" w:rsidP="00AF7F6B">
      <w:pPr>
        <w:spacing w:after="0"/>
      </w:pPr>
      <w:r w:rsidRPr="00AF7F6B">
        <w:rPr>
          <w:b/>
        </w:rPr>
        <w:t>NETCOMM</w:t>
      </w:r>
      <w:r>
        <w:t xml:space="preserve"> : </w:t>
      </w:r>
      <w:hyperlink r:id="rId21" w:history="1">
        <w:r w:rsidRPr="00D53E17">
          <w:rPr>
            <w:rStyle w:val="Lienhypertexte"/>
          </w:rPr>
          <w:t>https://www.netcommforum.it/eng/</w:t>
        </w:r>
      </w:hyperlink>
      <w:r>
        <w:t xml:space="preserve"> est </w:t>
      </w:r>
      <w:r w:rsidRPr="00AF7F6B">
        <w:t>l</w:t>
      </w:r>
      <w:r>
        <w:t xml:space="preserve">'événement de référence pour les entreprises du digital et du </w:t>
      </w:r>
      <w:r w:rsidRPr="00AF7F6B">
        <w:t xml:space="preserve">numérique </w:t>
      </w:r>
      <w:r>
        <w:t>en Italie</w:t>
      </w:r>
    </w:p>
    <w:p w14:paraId="0BFC06B8" w14:textId="3C6A30E2" w:rsidR="009E4199" w:rsidRDefault="00BA6DD2" w:rsidP="009E4199">
      <w:pPr>
        <w:pBdr>
          <w:bottom w:val="single" w:sz="6" w:space="1" w:color="auto"/>
        </w:pBdr>
        <w:spacing w:after="0"/>
        <w:rPr>
          <w:rFonts w:cstheme="minorHAnsi"/>
        </w:rPr>
      </w:pPr>
      <w:r w:rsidRPr="00BA6DD2">
        <w:rPr>
          <w:rFonts w:cstheme="minorHAnsi"/>
          <w:highlight w:val="red"/>
        </w:rPr>
        <w:t>Une prestation complémentaire de traduction de vos plaquette</w:t>
      </w:r>
      <w:r>
        <w:rPr>
          <w:rFonts w:cstheme="minorHAnsi"/>
        </w:rPr>
        <w:t xml:space="preserve">s commerciales en italien est possible </w:t>
      </w:r>
      <w:r w:rsidRPr="00BA6DD2">
        <w:rPr>
          <w:rFonts w:cstheme="minorHAnsi"/>
          <w:highlight w:val="red"/>
        </w:rPr>
        <w:t>via ?</w:t>
      </w:r>
    </w:p>
    <w:p w14:paraId="349EEA17" w14:textId="77777777" w:rsidR="00AA154E" w:rsidRDefault="00AA154E" w:rsidP="009E4199">
      <w:pPr>
        <w:pBdr>
          <w:bottom w:val="single" w:sz="6" w:space="1" w:color="auto"/>
        </w:pBdr>
        <w:spacing w:after="0"/>
        <w:rPr>
          <w:rFonts w:cstheme="minorHAnsi"/>
        </w:rPr>
      </w:pPr>
    </w:p>
    <w:p w14:paraId="22247DE1" w14:textId="055D6523" w:rsidR="00D949BA" w:rsidRDefault="00D949BA" w:rsidP="00D949BA">
      <w:pPr>
        <w:spacing w:after="0"/>
        <w:rPr>
          <w:b/>
          <w:bCs/>
        </w:rPr>
      </w:pPr>
      <w:r>
        <w:rPr>
          <w:b/>
          <w:bCs/>
        </w:rPr>
        <w:t xml:space="preserve">« Coaching Stratégie Export » </w:t>
      </w:r>
      <w:r>
        <w:rPr>
          <w:b/>
        </w:rPr>
        <w:t>(Chambre de commerce Franco-Italienne)</w:t>
      </w:r>
    </w:p>
    <w:p w14:paraId="7AFD44BA" w14:textId="77777777" w:rsidR="00D949BA" w:rsidRDefault="00D949BA" w:rsidP="00D949BA">
      <w:pPr>
        <w:pBdr>
          <w:bottom w:val="single" w:sz="6" w:space="1" w:color="auto"/>
        </w:pBdr>
        <w:spacing w:after="0"/>
        <w:rPr>
          <w:rFonts w:cstheme="minorHAnsi"/>
        </w:rPr>
      </w:pPr>
      <w:r w:rsidRPr="00AA154E">
        <w:rPr>
          <w:rFonts w:cstheme="minorHAnsi"/>
          <w:highlight w:val="yellow"/>
        </w:rPr>
        <w:t>Eligible au chèque relance export</w:t>
      </w:r>
    </w:p>
    <w:p w14:paraId="224626D2" w14:textId="77777777" w:rsidR="00305D14" w:rsidRDefault="00305D14" w:rsidP="00305D14">
      <w:pPr>
        <w:pBdr>
          <w:bottom w:val="single" w:sz="6" w:space="1" w:color="auto"/>
        </w:pBdr>
        <w:spacing w:after="0"/>
      </w:pPr>
      <w:r>
        <w:t xml:space="preserve">Cette prestation s’organise autour de 3 RDV ciblés avec des experts du secteur, consultants de stratégie marketing ou partenaires. Objectif : compréhension / exploration du marché italien et optimisation de la stratégie export en accord avec le cahier des charges de la société. </w:t>
      </w:r>
    </w:p>
    <w:p w14:paraId="65143AED" w14:textId="77777777" w:rsidR="00D949BA" w:rsidRDefault="00D949BA" w:rsidP="00D949BA">
      <w:pPr>
        <w:pBdr>
          <w:bottom w:val="single" w:sz="6" w:space="1" w:color="auto"/>
        </w:pBdr>
        <w:spacing w:after="0"/>
      </w:pPr>
    </w:p>
    <w:p w14:paraId="5BB04A8D" w14:textId="77777777" w:rsidR="00D949BA" w:rsidRDefault="00D949BA" w:rsidP="009E4199">
      <w:pPr>
        <w:spacing w:after="0"/>
        <w:rPr>
          <w:rFonts w:cstheme="minorHAnsi"/>
          <w:b/>
        </w:rPr>
      </w:pPr>
    </w:p>
    <w:p w14:paraId="69498577" w14:textId="77777777" w:rsidR="0051335F" w:rsidRDefault="0051335F" w:rsidP="009E4199">
      <w:pPr>
        <w:spacing w:after="0"/>
        <w:rPr>
          <w:rFonts w:cstheme="minorHAnsi"/>
          <w:b/>
        </w:rPr>
      </w:pPr>
    </w:p>
    <w:p w14:paraId="1EE3FC07" w14:textId="650AC58C" w:rsidR="0084393A" w:rsidRDefault="00EE0B76" w:rsidP="009E4199">
      <w:pPr>
        <w:spacing w:after="0"/>
        <w:rPr>
          <w:rFonts w:cstheme="minorHAnsi"/>
        </w:rPr>
      </w:pPr>
      <w:r>
        <w:rPr>
          <w:rFonts w:cstheme="minorHAnsi"/>
          <w:b/>
        </w:rPr>
        <w:t>RDV</w:t>
      </w:r>
      <w:r w:rsidR="009E4199" w:rsidRPr="009E4199">
        <w:rPr>
          <w:rFonts w:cstheme="minorHAnsi"/>
          <w:b/>
        </w:rPr>
        <w:t xml:space="preserve"> B2B "prospection commerciale"</w:t>
      </w:r>
      <w:r w:rsidR="009E4199">
        <w:rPr>
          <w:rFonts w:cstheme="minorHAnsi"/>
          <w:b/>
        </w:rPr>
        <w:t> </w:t>
      </w:r>
      <w:r w:rsidR="00AA154E">
        <w:rPr>
          <w:rFonts w:cstheme="minorHAnsi"/>
          <w:b/>
        </w:rPr>
        <w:t xml:space="preserve">(Business France) </w:t>
      </w:r>
      <w:r w:rsidR="009E4199">
        <w:rPr>
          <w:rFonts w:cstheme="minorHAnsi"/>
          <w:b/>
        </w:rPr>
        <w:t xml:space="preserve">: </w:t>
      </w:r>
    </w:p>
    <w:p w14:paraId="76E876D1" w14:textId="50F0B08A" w:rsidR="009E4199" w:rsidRDefault="00AA154E" w:rsidP="009E4199">
      <w:pPr>
        <w:pBdr>
          <w:bottom w:val="single" w:sz="6" w:space="1" w:color="auto"/>
        </w:pBdr>
        <w:spacing w:after="0"/>
        <w:rPr>
          <w:rFonts w:cstheme="minorHAnsi"/>
        </w:rPr>
      </w:pPr>
      <w:r w:rsidRPr="00AA154E">
        <w:rPr>
          <w:rFonts w:cstheme="minorHAnsi"/>
          <w:highlight w:val="yellow"/>
        </w:rPr>
        <w:t>Eligible au chèque relance export</w:t>
      </w:r>
    </w:p>
    <w:p w14:paraId="0D376C83" w14:textId="77777777" w:rsidR="0051335F" w:rsidRPr="0051335F" w:rsidRDefault="0051335F" w:rsidP="0051335F">
      <w:pPr>
        <w:pBdr>
          <w:bottom w:val="single" w:sz="6" w:space="1" w:color="auto"/>
        </w:pBdr>
        <w:spacing w:after="0"/>
        <w:rPr>
          <w:rFonts w:cstheme="minorHAnsi"/>
        </w:rPr>
      </w:pPr>
      <w:r w:rsidRPr="0051335F">
        <w:rPr>
          <w:rFonts w:cstheme="minorHAnsi"/>
        </w:rPr>
        <w:t>Après un échange avec l’Equipe Business France de Milan afin de vérifier le potentiel que le marché italien représente pour votre offre, nous réaliserons sur la base de votre cahier des charges :</w:t>
      </w:r>
    </w:p>
    <w:p w14:paraId="224A9E54" w14:textId="15F14EE0" w:rsidR="0051335F" w:rsidRPr="0051335F" w:rsidRDefault="0051335F" w:rsidP="0051335F">
      <w:pPr>
        <w:pBdr>
          <w:bottom w:val="single" w:sz="6" w:space="1" w:color="auto"/>
        </w:pBdr>
        <w:spacing w:after="0"/>
        <w:rPr>
          <w:rFonts w:cstheme="minorHAnsi"/>
        </w:rPr>
      </w:pPr>
      <w:r>
        <w:rPr>
          <w:rFonts w:cstheme="minorHAnsi"/>
        </w:rPr>
        <w:t xml:space="preserve">- </w:t>
      </w:r>
      <w:r w:rsidRPr="0051335F">
        <w:rPr>
          <w:rFonts w:cstheme="minorHAnsi"/>
        </w:rPr>
        <w:t xml:space="preserve">une présélection de prospects (en fonction de vos besoins : clients, distributeurs, agents, partenaires, …), </w:t>
      </w:r>
    </w:p>
    <w:p w14:paraId="23A8D3F6" w14:textId="4B465C35" w:rsidR="0051335F" w:rsidRPr="0051335F" w:rsidRDefault="0051335F" w:rsidP="0051335F">
      <w:pPr>
        <w:pBdr>
          <w:bottom w:val="single" w:sz="6" w:space="1" w:color="auto"/>
        </w:pBdr>
        <w:spacing w:after="0"/>
        <w:rPr>
          <w:rFonts w:cstheme="minorHAnsi"/>
        </w:rPr>
      </w:pPr>
      <w:r>
        <w:rPr>
          <w:rFonts w:cstheme="minorHAnsi"/>
        </w:rPr>
        <w:t xml:space="preserve">- </w:t>
      </w:r>
      <w:r w:rsidRPr="0051335F">
        <w:rPr>
          <w:rFonts w:cstheme="minorHAnsi"/>
        </w:rPr>
        <w:t>une présentation de votre entreprise et de votre offre</w:t>
      </w:r>
    </w:p>
    <w:p w14:paraId="1ED836DF" w14:textId="39829307" w:rsidR="0051335F" w:rsidRPr="0051335F" w:rsidRDefault="0051335F" w:rsidP="0051335F">
      <w:pPr>
        <w:pBdr>
          <w:bottom w:val="single" w:sz="6" w:space="1" w:color="auto"/>
        </w:pBdr>
        <w:spacing w:after="0"/>
        <w:rPr>
          <w:rFonts w:cstheme="minorHAnsi"/>
        </w:rPr>
      </w:pPr>
      <w:r>
        <w:rPr>
          <w:rFonts w:cstheme="minorHAnsi"/>
        </w:rPr>
        <w:t xml:space="preserve">- </w:t>
      </w:r>
      <w:r w:rsidRPr="0051335F">
        <w:rPr>
          <w:rFonts w:cstheme="minorHAnsi"/>
        </w:rPr>
        <w:t xml:space="preserve">nous approcherons les prospects préselectionnés. </w:t>
      </w:r>
    </w:p>
    <w:p w14:paraId="67BDCCD2" w14:textId="38D18BDD" w:rsidR="0051335F" w:rsidRPr="0051335F" w:rsidRDefault="0051335F" w:rsidP="0051335F">
      <w:pPr>
        <w:pBdr>
          <w:bottom w:val="single" w:sz="6" w:space="1" w:color="auto"/>
        </w:pBdr>
        <w:spacing w:after="0"/>
        <w:rPr>
          <w:rFonts w:cstheme="minorHAnsi"/>
        </w:rPr>
      </w:pPr>
      <w:r w:rsidRPr="0051335F">
        <w:rPr>
          <w:rFonts w:cstheme="minorHAnsi"/>
        </w:rPr>
        <w:t>L’objectif est d’identifier 2 à 4 contacts intéressés par votre offre et d’organiser (dans un premier temps en visio conférence puis si possible lors de votre déplacement) des rdv avec ces entreprises.</w:t>
      </w:r>
    </w:p>
    <w:p w14:paraId="3A6609D5" w14:textId="7794045F" w:rsidR="001E3292" w:rsidRDefault="001E3292" w:rsidP="009E4199">
      <w:pPr>
        <w:pBdr>
          <w:bottom w:val="single" w:sz="6" w:space="1" w:color="auto"/>
        </w:pBdr>
        <w:spacing w:after="0"/>
        <w:rPr>
          <w:rFonts w:cstheme="minorHAnsi"/>
        </w:rPr>
      </w:pPr>
    </w:p>
    <w:p w14:paraId="418A06E2" w14:textId="18471057" w:rsidR="009E4199" w:rsidRPr="009E4199" w:rsidRDefault="00EE0B76" w:rsidP="009E4199">
      <w:pPr>
        <w:spacing w:after="0"/>
        <w:rPr>
          <w:b/>
        </w:rPr>
      </w:pPr>
      <w:r>
        <w:rPr>
          <w:b/>
        </w:rPr>
        <w:t>RDV</w:t>
      </w:r>
      <w:r w:rsidR="009E4199" w:rsidRPr="009E4199">
        <w:rPr>
          <w:b/>
        </w:rPr>
        <w:t xml:space="preserve"> B2B "ouverture filiale ou bureau commercial"</w:t>
      </w:r>
      <w:r w:rsidR="00AA154E">
        <w:rPr>
          <w:b/>
        </w:rPr>
        <w:t xml:space="preserve"> (Chambre de commerce Franco-Italienne)</w:t>
      </w:r>
    </w:p>
    <w:p w14:paraId="56BB80F0" w14:textId="74A4A9FD" w:rsidR="00AA154E" w:rsidRDefault="00D949BA" w:rsidP="00AA154E">
      <w:pPr>
        <w:pBdr>
          <w:bottom w:val="single" w:sz="6" w:space="1" w:color="auto"/>
        </w:pBdr>
        <w:spacing w:after="0"/>
        <w:rPr>
          <w:rFonts w:cstheme="minorHAnsi"/>
        </w:rPr>
      </w:pPr>
      <w:r w:rsidRPr="00D949BA">
        <w:rPr>
          <w:rFonts w:cstheme="minorHAnsi"/>
          <w:highlight w:val="red"/>
        </w:rPr>
        <w:t>Cette prestation n’est pas é</w:t>
      </w:r>
      <w:r w:rsidR="00AA154E" w:rsidRPr="00D949BA">
        <w:rPr>
          <w:rFonts w:cstheme="minorHAnsi"/>
          <w:highlight w:val="red"/>
        </w:rPr>
        <w:t>ligible au chèque relance export</w:t>
      </w:r>
    </w:p>
    <w:p w14:paraId="45EA196C" w14:textId="77777777" w:rsidR="00305D14" w:rsidRPr="00305D14" w:rsidRDefault="00305D14" w:rsidP="00305D14">
      <w:pPr>
        <w:pBdr>
          <w:bottom w:val="single" w:sz="6" w:space="1" w:color="auto"/>
        </w:pBdr>
        <w:spacing w:after="0"/>
      </w:pPr>
      <w:r w:rsidRPr="00305D14">
        <w:t>Organisation de RDV avec des opérateurs et experts locaux (avocats, experts comptable, expert RH, banques, experts marchés, interculturel etc..) afin de fournir à la société une information de premier ordre pour programmer et optimiser son implantation et le lancement de son activité en Italie.</w:t>
      </w:r>
    </w:p>
    <w:p w14:paraId="0E87695E" w14:textId="77777777" w:rsidR="009E4199" w:rsidRDefault="009E4199" w:rsidP="009E4199">
      <w:pPr>
        <w:pBdr>
          <w:bottom w:val="single" w:sz="6" w:space="1" w:color="auto"/>
        </w:pBdr>
        <w:spacing w:after="0"/>
      </w:pPr>
    </w:p>
    <w:p w14:paraId="3E6CF794" w14:textId="77777777" w:rsidR="009E4199" w:rsidRPr="00EE0B76" w:rsidRDefault="009E4199" w:rsidP="009E4199">
      <w:pPr>
        <w:spacing w:after="0"/>
        <w:rPr>
          <w:sz w:val="6"/>
          <w:szCs w:val="6"/>
        </w:rPr>
      </w:pPr>
    </w:p>
    <w:p w14:paraId="571D8367" w14:textId="0CAFE65E" w:rsidR="0084393A" w:rsidRDefault="00EE0B76" w:rsidP="009E4199">
      <w:pPr>
        <w:spacing w:after="0"/>
        <w:rPr>
          <w:b/>
        </w:rPr>
      </w:pPr>
      <w:r>
        <w:rPr>
          <w:b/>
        </w:rPr>
        <w:t>RDV</w:t>
      </w:r>
      <w:r w:rsidR="009E4199" w:rsidRPr="009E4199">
        <w:rPr>
          <w:b/>
        </w:rPr>
        <w:t xml:space="preserve"> ciblage "croissance externe"</w:t>
      </w:r>
      <w:r w:rsidR="00AA154E">
        <w:rPr>
          <w:b/>
        </w:rPr>
        <w:t xml:space="preserve"> (Altios)</w:t>
      </w:r>
    </w:p>
    <w:p w14:paraId="53255C58" w14:textId="75858B98" w:rsidR="00D949BA" w:rsidRDefault="00D949BA" w:rsidP="00D949BA">
      <w:pPr>
        <w:spacing w:after="0"/>
        <w:rPr>
          <w:b/>
        </w:rPr>
      </w:pPr>
      <w:r w:rsidRPr="00D949BA">
        <w:rPr>
          <w:rFonts w:cstheme="minorHAnsi"/>
          <w:highlight w:val="red"/>
        </w:rPr>
        <w:t>Cette prestation n’est pas éligible au chèque relance export</w:t>
      </w:r>
    </w:p>
    <w:p w14:paraId="5BC13DC9" w14:textId="77777777" w:rsidR="00EE0B76" w:rsidRDefault="00EE0B76" w:rsidP="00EE0B76">
      <w:pPr>
        <w:rPr>
          <w:b/>
          <w:bCs/>
        </w:rPr>
      </w:pPr>
      <w:r>
        <w:rPr>
          <w:b/>
          <w:bCs/>
        </w:rPr>
        <w:t>Accompagnement et réalisation d’un projet de croissance externe : accélèrerez votre développent en Italie !</w:t>
      </w:r>
    </w:p>
    <w:p w14:paraId="1F6C3890" w14:textId="1C06EF93" w:rsidR="00EE0B76" w:rsidRDefault="00EE0B76" w:rsidP="00EE0B76">
      <w:pPr>
        <w:numPr>
          <w:ilvl w:val="0"/>
          <w:numId w:val="27"/>
        </w:numPr>
        <w:spacing w:after="0" w:line="240" w:lineRule="auto"/>
        <w:rPr>
          <w:rFonts w:eastAsia="Times New Roman"/>
        </w:rPr>
      </w:pPr>
      <w:r>
        <w:rPr>
          <w:rFonts w:eastAsia="Times New Roman"/>
        </w:rPr>
        <w:t>Création d’une short liste personnalisée de 10 sociétés à partir des critères définis par le client. La recherche sera réalisée via notre réseau M&amp;A italien (banques, avocats, experts comptables, fonds, association industrielle…) et avec une recherche directe de cibles identifiées ou connues par ALTIOS Italie</w:t>
      </w:r>
    </w:p>
    <w:p w14:paraId="15C2BF69" w14:textId="77777777" w:rsidR="00EE0B76" w:rsidRDefault="00EE0B76" w:rsidP="00EE0B76">
      <w:pPr>
        <w:numPr>
          <w:ilvl w:val="0"/>
          <w:numId w:val="27"/>
        </w:numPr>
        <w:spacing w:after="0" w:line="240" w:lineRule="auto"/>
        <w:rPr>
          <w:rFonts w:eastAsia="Times New Roman"/>
        </w:rPr>
      </w:pPr>
      <w:r>
        <w:rPr>
          <w:rFonts w:eastAsia="Times New Roman"/>
        </w:rPr>
        <w:t>Réalisation pour chaque entreprise d’une fiche de prestation détaillée : activité, organisation, clients, actionnariats chiffres financières des derniers 3 ans (CA, effectifs, ebitda…bilans)</w:t>
      </w:r>
    </w:p>
    <w:p w14:paraId="6B35E37A" w14:textId="335BEDDD" w:rsidR="00EE0B76" w:rsidRDefault="006F78A8" w:rsidP="00EE0B76">
      <w:pPr>
        <w:numPr>
          <w:ilvl w:val="0"/>
          <w:numId w:val="27"/>
        </w:numPr>
        <w:spacing w:after="0" w:line="240" w:lineRule="auto"/>
        <w:rPr>
          <w:rFonts w:eastAsia="Times New Roman"/>
        </w:rPr>
      </w:pPr>
      <w:r w:rsidRPr="006F78A8">
        <w:rPr>
          <w:rFonts w:eastAsia="Times New Roman"/>
          <w:highlight w:val="yellow"/>
        </w:rPr>
        <w:t>En Italie les 3 et 4 mai</w:t>
      </w:r>
      <w:r>
        <w:rPr>
          <w:rFonts w:eastAsia="Times New Roman"/>
        </w:rPr>
        <w:t xml:space="preserve"> : </w:t>
      </w:r>
      <w:r w:rsidR="00EE0B76">
        <w:rPr>
          <w:rFonts w:eastAsia="Times New Roman"/>
        </w:rPr>
        <w:t>Présentation des sociétés de la short liste</w:t>
      </w:r>
    </w:p>
    <w:p w14:paraId="1214E2A6" w14:textId="15BA6A5F" w:rsidR="00EE0B76" w:rsidRDefault="00EE0B76" w:rsidP="00EE0B76">
      <w:pPr>
        <w:pBdr>
          <w:bottom w:val="single" w:sz="6" w:space="1" w:color="auto"/>
        </w:pBdr>
        <w:spacing w:after="0"/>
      </w:pPr>
      <w:r>
        <w:rPr>
          <w:i/>
          <w:iCs/>
        </w:rPr>
        <w:t>En cas d’intérêt, ALTIOS pourra approcher les cibles pour valider l’intérêt de l’actionnariat à la vente de la société et vous accompagner pendant toute la procédure du projet de croissance externe (rédaction de la LOI, négociation, SPA…). Cette partie complémentaire fera objet d’un contrat séparé (prestation payante).</w:t>
      </w:r>
      <w:r w:rsidRPr="00EE0B76">
        <w:t xml:space="preserve"> </w:t>
      </w:r>
    </w:p>
    <w:p w14:paraId="2B8F6DA5" w14:textId="77777777" w:rsidR="0051335F" w:rsidRDefault="0051335F" w:rsidP="00EE0B76">
      <w:pPr>
        <w:pBdr>
          <w:bottom w:val="single" w:sz="6" w:space="1" w:color="auto"/>
        </w:pBdr>
        <w:spacing w:after="0"/>
      </w:pPr>
    </w:p>
    <w:p w14:paraId="4647AE61" w14:textId="77777777" w:rsidR="00EE0B76" w:rsidRPr="00EE0B76" w:rsidRDefault="00EE0B76" w:rsidP="00EE0B76">
      <w:pPr>
        <w:spacing w:after="0"/>
        <w:rPr>
          <w:sz w:val="6"/>
          <w:szCs w:val="6"/>
        </w:rPr>
      </w:pPr>
    </w:p>
    <w:p w14:paraId="7C5EEDDB" w14:textId="59EF67B0" w:rsidR="00BD363B" w:rsidRDefault="00BD363B" w:rsidP="00BD363B">
      <w:pPr>
        <w:spacing w:after="60"/>
        <w:rPr>
          <w:highlight w:val="yellow"/>
        </w:rPr>
      </w:pPr>
    </w:p>
    <w:p w14:paraId="5069B2F0" w14:textId="77777777" w:rsidR="0051335F" w:rsidRPr="0051335F" w:rsidRDefault="0051335F" w:rsidP="00BD363B">
      <w:pPr>
        <w:spacing w:after="60"/>
        <w:rPr>
          <w:sz w:val="26"/>
          <w:szCs w:val="26"/>
          <w:highlight w:val="yellow"/>
        </w:rPr>
      </w:pPr>
    </w:p>
    <w:p w14:paraId="5D94E0BA" w14:textId="77777777" w:rsidR="00BD363B" w:rsidRPr="0051335F" w:rsidRDefault="0084393A" w:rsidP="00BD363B">
      <w:pPr>
        <w:spacing w:after="60"/>
        <w:jc w:val="center"/>
        <w:rPr>
          <w:sz w:val="26"/>
          <w:szCs w:val="26"/>
          <w:highlight w:val="green"/>
        </w:rPr>
      </w:pPr>
      <w:r w:rsidRPr="0051335F">
        <w:rPr>
          <w:sz w:val="26"/>
          <w:szCs w:val="26"/>
          <w:highlight w:val="green"/>
        </w:rPr>
        <w:t xml:space="preserve">Suite à l’envoi de ce bon de pré-inscription, </w:t>
      </w:r>
    </w:p>
    <w:p w14:paraId="5178FFDE" w14:textId="56F70558" w:rsidR="0084393A" w:rsidRPr="0051335F" w:rsidRDefault="0084393A" w:rsidP="00BD363B">
      <w:pPr>
        <w:spacing w:after="60"/>
        <w:jc w:val="center"/>
        <w:rPr>
          <w:sz w:val="26"/>
          <w:szCs w:val="26"/>
        </w:rPr>
      </w:pPr>
      <w:r w:rsidRPr="0051335F">
        <w:rPr>
          <w:sz w:val="26"/>
          <w:szCs w:val="26"/>
          <w:highlight w:val="green"/>
        </w:rPr>
        <w:t>je serai recontacté par l’agence et Business France pour valider définitivement mes options</w:t>
      </w:r>
    </w:p>
    <w:p w14:paraId="2075BF90" w14:textId="752A3BA5" w:rsidR="00BD363B" w:rsidRDefault="00BD363B" w:rsidP="00BD363B">
      <w:pPr>
        <w:spacing w:after="60"/>
      </w:pPr>
    </w:p>
    <w:p w14:paraId="703F23F9" w14:textId="77777777" w:rsidR="0051335F" w:rsidRDefault="0051335F" w:rsidP="00BD363B">
      <w:pPr>
        <w:spacing w:after="60"/>
      </w:pPr>
    </w:p>
    <w:p w14:paraId="7B344DEB" w14:textId="7119B697" w:rsidR="0084393A" w:rsidRDefault="0084393A">
      <w:r w:rsidRPr="005371AA">
        <w:rPr>
          <w:b/>
          <w:bCs/>
          <w:noProof/>
          <w:u w:val="single"/>
          <w:lang w:eastAsia="fr-FR"/>
        </w:rPr>
        <mc:AlternateContent>
          <mc:Choice Requires="wps">
            <w:drawing>
              <wp:anchor distT="45720" distB="45720" distL="114300" distR="114300" simplePos="0" relativeHeight="251666432" behindDoc="1" locked="0" layoutInCell="1" allowOverlap="1" wp14:anchorId="1FE19FC9" wp14:editId="027EBE2A">
                <wp:simplePos x="0" y="0"/>
                <wp:positionH relativeFrom="margin">
                  <wp:align>left</wp:align>
                </wp:positionH>
                <wp:positionV relativeFrom="paragraph">
                  <wp:posOffset>160655</wp:posOffset>
                </wp:positionV>
                <wp:extent cx="4410075" cy="1085850"/>
                <wp:effectExtent l="0" t="0" r="28575"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085850"/>
                        </a:xfrm>
                        <a:prstGeom prst="rect">
                          <a:avLst/>
                        </a:prstGeom>
                        <a:solidFill>
                          <a:srgbClr val="FFFFFF"/>
                        </a:solidFill>
                        <a:ln w="9525">
                          <a:solidFill>
                            <a:srgbClr val="000000"/>
                          </a:solidFill>
                          <a:miter lim="800000"/>
                          <a:headEnd/>
                          <a:tailEnd/>
                        </a:ln>
                      </wps:spPr>
                      <wps:txbx>
                        <w:txbxContent>
                          <w:p w14:paraId="4A4BDF0A" w14:textId="4AC9A018" w:rsidR="005371AA" w:rsidRPr="005371AA" w:rsidRDefault="005371AA" w:rsidP="005371AA">
                            <w:pPr>
                              <w:spacing w:after="0"/>
                              <w:rPr>
                                <w:b/>
                              </w:rPr>
                            </w:pPr>
                            <w:r w:rsidRPr="005371AA">
                              <w:rPr>
                                <w:b/>
                              </w:rPr>
                              <w:t>Bon pour engagement</w:t>
                            </w:r>
                            <w:r w:rsidR="0084393A">
                              <w:rPr>
                                <w:b/>
                              </w:rPr>
                              <w:t xml:space="preserve"> </w:t>
                            </w:r>
                          </w:p>
                          <w:p w14:paraId="6C079890" w14:textId="3B2494B7" w:rsidR="005371AA" w:rsidRDefault="005371AA">
                            <w:r w:rsidRPr="005371AA">
                              <w:rPr>
                                <w:color w:val="FF0000"/>
                              </w:rPr>
                              <w:t>Date, cachet et signature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19FC9" id="_x0000_t202" coordsize="21600,21600" o:spt="202" path="m,l,21600r21600,l21600,xe">
                <v:stroke joinstyle="miter"/>
                <v:path gradientshapeok="t" o:connecttype="rect"/>
              </v:shapetype>
              <v:shape id="Zone de texte 2" o:spid="_x0000_s1026" type="#_x0000_t202" style="position:absolute;margin-left:0;margin-top:12.65pt;width:347.25pt;height:85.5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">
                <v:textbox>
                  <w:txbxContent>
                    <w:p w14:paraId="4A4BDF0A" w14:textId="4AC9A018" w:rsidR="005371AA" w:rsidRPr="005371AA" w:rsidRDefault="005371AA" w:rsidP="005371AA">
                      <w:pPr>
                        <w:spacing w:after="0"/>
                        <w:rPr>
                          <w:b/>
                        </w:rPr>
                      </w:pPr>
                      <w:r w:rsidRPr="005371AA">
                        <w:rPr>
                          <w:b/>
                        </w:rPr>
                        <w:t>Bon pour engagement</w:t>
                      </w:r>
                      <w:r w:rsidR="0084393A">
                        <w:rPr>
                          <w:b/>
                        </w:rPr>
                        <w:t xml:space="preserve"> </w:t>
                      </w:r>
                    </w:p>
                    <w:p w14:paraId="6C079890" w14:textId="3B2494B7" w:rsidR="005371AA" w:rsidRDefault="005371AA">
                      <w:r w:rsidRPr="005371AA">
                        <w:rPr>
                          <w:color w:val="FF0000"/>
                        </w:rPr>
                        <w:t>Date, cachet et signature </w:t>
                      </w:r>
                      <w:r>
                        <w:t>:</w:t>
                      </w:r>
                    </w:p>
                  </w:txbxContent>
                </v:textbox>
                <w10:wrap anchorx="margin"/>
              </v:shape>
            </w:pict>
          </mc:Fallback>
        </mc:AlternateContent>
      </w:r>
    </w:p>
    <w:p w14:paraId="708EFF94" w14:textId="38EFB313" w:rsidR="0084393A" w:rsidRDefault="0084393A"/>
    <w:p w14:paraId="5EB59F5D" w14:textId="3663F74F" w:rsidR="0084393A" w:rsidRDefault="0084393A"/>
    <w:p w14:paraId="548A9855" w14:textId="2FBDD154" w:rsidR="0084393A" w:rsidRDefault="0084393A"/>
    <w:p w14:paraId="777976D8" w14:textId="60672C41" w:rsidR="007D32AC" w:rsidRDefault="0084393A">
      <w:r>
        <w:t xml:space="preserve"> </w:t>
      </w:r>
      <w:r w:rsidR="007D32AC">
        <w:br w:type="page"/>
      </w:r>
    </w:p>
    <w:p w14:paraId="7C7A40E2" w14:textId="2F5224F9" w:rsidR="007D32AC" w:rsidRDefault="007D32AC" w:rsidP="007D32AC">
      <w:pPr>
        <w:jc w:val="center"/>
        <w:rPr>
          <w:b/>
          <w:sz w:val="24"/>
          <w:u w:val="single"/>
        </w:rPr>
      </w:pPr>
      <w:r>
        <w:rPr>
          <w:b/>
          <w:sz w:val="24"/>
          <w:u w:val="single"/>
        </w:rPr>
        <w:t xml:space="preserve">Annexe </w:t>
      </w:r>
      <w:r w:rsidR="00F1764B">
        <w:rPr>
          <w:b/>
          <w:sz w:val="24"/>
          <w:u w:val="single"/>
        </w:rPr>
        <w:t>1</w:t>
      </w:r>
      <w:r>
        <w:rPr>
          <w:b/>
          <w:sz w:val="24"/>
          <w:u w:val="single"/>
        </w:rPr>
        <w:t xml:space="preserve"> : </w:t>
      </w:r>
      <w:r w:rsidRPr="00016ECE">
        <w:rPr>
          <w:b/>
          <w:sz w:val="24"/>
          <w:u w:val="single"/>
        </w:rPr>
        <w:t>D</w:t>
      </w:r>
      <w:r>
        <w:rPr>
          <w:b/>
          <w:sz w:val="24"/>
          <w:u w:val="single"/>
        </w:rPr>
        <w:t>ECLARATION DES AIDES DE MINIMIS</w:t>
      </w:r>
    </w:p>
    <w:p w14:paraId="2AA9069B" w14:textId="77777777" w:rsidR="007D32AC" w:rsidRPr="00AA1E5E" w:rsidRDefault="007D32AC" w:rsidP="007D32AC">
      <w:r w:rsidRPr="00AA1E5E">
        <w:t xml:space="preserve">Veuillez mentionner ci-dessous l’ensemble des aides dites « de </w:t>
      </w:r>
      <w:r w:rsidRPr="007D32AC">
        <w:t xml:space="preserve">minimis » </w:t>
      </w:r>
      <w:r w:rsidRPr="00AA1E5E">
        <w:t>(</w:t>
      </w:r>
      <w:r w:rsidRPr="007D32AC">
        <w:t>y compris l’aide relative au présent dispositif</w:t>
      </w:r>
      <w:r w:rsidRPr="00AA1E5E">
        <w:t>)</w:t>
      </w:r>
      <w:r w:rsidRPr="007D32AC">
        <w:t>,</w:t>
      </w:r>
      <w:r w:rsidRPr="00AA1E5E">
        <w:t xml:space="preserve"> tous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316F2FDE" w14:textId="77777777" w:rsidR="007D32AC" w:rsidRPr="00AA1E5E" w:rsidRDefault="007D32AC" w:rsidP="007D32AC">
      <w:r w:rsidRPr="00AA1E5E">
        <w:t>La définition d’entreprise unique se réfère à la recommandation 2003/361/CE n°800/2008 de la Commission du 6 mai 2003 concernant la définition des micro,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118C1D09" w14:textId="77777777" w:rsidR="007D32AC" w:rsidRPr="00543EBE" w:rsidRDefault="007D32AC" w:rsidP="007D32AC">
      <w:pPr>
        <w:spacing w:after="0"/>
        <w:rPr>
          <w:i/>
        </w:rPr>
      </w:pPr>
      <w:r w:rsidRPr="00543EBE">
        <w:rPr>
          <w:i/>
        </w:rPr>
        <w:t>Dans le tableau ci-dessous :</w:t>
      </w:r>
    </w:p>
    <w:p w14:paraId="47429D63" w14:textId="77777777" w:rsidR="007D32AC" w:rsidRPr="00543EBE" w:rsidRDefault="007D32AC" w:rsidP="007D32AC">
      <w:pPr>
        <w:pStyle w:val="Paragraphedeliste"/>
        <w:numPr>
          <w:ilvl w:val="0"/>
          <w:numId w:val="22"/>
        </w:numPr>
        <w:spacing w:after="0"/>
        <w:rPr>
          <w:i/>
        </w:rPr>
      </w:pPr>
      <w:r w:rsidRPr="00543EBE">
        <w:rPr>
          <w:i/>
        </w:rPr>
        <w:t xml:space="preserve">Préciser le montant, le type d’aide et la date de l’aide </w:t>
      </w:r>
    </w:p>
    <w:p w14:paraId="619CC4DE" w14:textId="77777777" w:rsidR="007D32AC" w:rsidRPr="00543EBE" w:rsidRDefault="007D32AC" w:rsidP="007D32AC">
      <w:pPr>
        <w:pStyle w:val="Paragraphedeliste"/>
        <w:numPr>
          <w:ilvl w:val="0"/>
          <w:numId w:val="22"/>
        </w:numPr>
        <w:spacing w:after="0"/>
        <w:rPr>
          <w:i/>
        </w:rPr>
      </w:pPr>
      <w:r w:rsidRPr="00543EBE">
        <w:rPr>
          <w:i/>
        </w:rPr>
        <w:t>Indiquer 0 si aucune n’aide n’a été perçue</w:t>
      </w:r>
    </w:p>
    <w:p w14:paraId="563953AF" w14:textId="77777777" w:rsidR="007D32AC" w:rsidRPr="004119F3" w:rsidRDefault="007D32AC" w:rsidP="007D32AC">
      <w:pPr>
        <w:pStyle w:val="Paragraphedeliste"/>
        <w:tabs>
          <w:tab w:val="center" w:pos="4536"/>
          <w:tab w:val="right" w:pos="9072"/>
        </w:tabs>
        <w:ind w:left="284"/>
        <w:rPr>
          <w:i/>
          <w:color w:val="BFBFBF"/>
          <w:sz w:val="18"/>
          <w:szCs w:val="18"/>
        </w:rPr>
      </w:pP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404"/>
        <w:gridCol w:w="3308"/>
      </w:tblGrid>
      <w:tr w:rsidR="007D32AC" w:rsidRPr="00196ACE" w14:paraId="3B663845" w14:textId="77777777" w:rsidTr="00543EBE">
        <w:trPr>
          <w:trHeight w:val="431"/>
        </w:trPr>
        <w:tc>
          <w:tcPr>
            <w:tcW w:w="5000" w:type="pct"/>
            <w:gridSpan w:val="3"/>
            <w:vAlign w:val="center"/>
          </w:tcPr>
          <w:p w14:paraId="704C5503" w14:textId="77777777" w:rsidR="007D32AC" w:rsidRPr="00AA1E5E" w:rsidRDefault="007D32AC" w:rsidP="0017285E">
            <w:pPr>
              <w:tabs>
                <w:tab w:val="center" w:pos="4536"/>
                <w:tab w:val="right" w:pos="9072"/>
              </w:tabs>
              <w:spacing w:before="100" w:beforeAutospacing="1" w:after="100" w:afterAutospacing="1"/>
              <w:jc w:val="center"/>
              <w:rPr>
                <w:b/>
                <w:u w:val="single"/>
              </w:rPr>
            </w:pPr>
            <w:r w:rsidRPr="00AA1E5E">
              <w:rPr>
                <w:b/>
                <w:u w:val="single"/>
              </w:rPr>
              <w:t xml:space="preserve">Aide de </w:t>
            </w:r>
            <w:r w:rsidRPr="00AA1E5E">
              <w:rPr>
                <w:b/>
                <w:i/>
                <w:u w:val="single"/>
              </w:rPr>
              <w:t>minimis</w:t>
            </w:r>
            <w:r w:rsidRPr="00AA1E5E">
              <w:rPr>
                <w:b/>
                <w:u w:val="single"/>
              </w:rPr>
              <w:t xml:space="preserve"> au sens du règlement n°1407/2013 du 18 décembre 2013, </w:t>
            </w:r>
            <w:r w:rsidRPr="00AA1E5E">
              <w:rPr>
                <w:b/>
                <w:i/>
              </w:rPr>
              <w:t xml:space="preserve"> </w:t>
            </w:r>
            <w:r w:rsidRPr="00AA1E5E">
              <w:rPr>
                <w:b/>
                <w:u w:val="single"/>
              </w:rPr>
              <w:t>JO L 352 du 24.12.2013</w:t>
            </w:r>
          </w:p>
        </w:tc>
      </w:tr>
      <w:tr w:rsidR="007D32AC" w:rsidRPr="00196ACE" w14:paraId="55FAF920" w14:textId="77777777" w:rsidTr="00543EBE">
        <w:tc>
          <w:tcPr>
            <w:tcW w:w="1691" w:type="pct"/>
          </w:tcPr>
          <w:p w14:paraId="5B89835C"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N-2</w:t>
            </w:r>
          </w:p>
        </w:tc>
        <w:tc>
          <w:tcPr>
            <w:tcW w:w="1678" w:type="pct"/>
          </w:tcPr>
          <w:p w14:paraId="45814786"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année N-1</w:t>
            </w:r>
          </w:p>
        </w:tc>
        <w:tc>
          <w:tcPr>
            <w:tcW w:w="1631" w:type="pct"/>
          </w:tcPr>
          <w:p w14:paraId="0BA1B720" w14:textId="77777777" w:rsidR="007D32AC" w:rsidRPr="00AA1E5E" w:rsidRDefault="007D32AC" w:rsidP="0017285E">
            <w:pPr>
              <w:tabs>
                <w:tab w:val="center" w:pos="4536"/>
                <w:tab w:val="right" w:pos="9072"/>
              </w:tabs>
              <w:spacing w:before="100" w:beforeAutospacing="1" w:after="100" w:afterAutospacing="1"/>
              <w:jc w:val="center"/>
              <w:rPr>
                <w:i/>
              </w:rPr>
            </w:pPr>
            <w:r w:rsidRPr="00AA1E5E">
              <w:rPr>
                <w:i/>
              </w:rPr>
              <w:t>Exercice fiscal en cours</w:t>
            </w:r>
          </w:p>
        </w:tc>
      </w:tr>
      <w:tr w:rsidR="007D32AC" w:rsidRPr="00196ACE" w14:paraId="36F00421" w14:textId="77777777" w:rsidTr="00543EBE">
        <w:trPr>
          <w:trHeight w:val="1771"/>
        </w:trPr>
        <w:tc>
          <w:tcPr>
            <w:tcW w:w="1691" w:type="pct"/>
          </w:tcPr>
          <w:p w14:paraId="18342ACD" w14:textId="77777777" w:rsidR="007D32AC" w:rsidRPr="007E696C" w:rsidRDefault="007D32AC" w:rsidP="0017285E">
            <w:pPr>
              <w:tabs>
                <w:tab w:val="center" w:pos="4536"/>
                <w:tab w:val="right" w:pos="9072"/>
              </w:tabs>
              <w:spacing w:after="120"/>
              <w:rPr>
                <w:color w:val="BFBFBF"/>
                <w:sz w:val="18"/>
                <w:szCs w:val="18"/>
              </w:rPr>
            </w:pPr>
          </w:p>
        </w:tc>
        <w:tc>
          <w:tcPr>
            <w:tcW w:w="1678" w:type="pct"/>
          </w:tcPr>
          <w:p w14:paraId="245ABCB6" w14:textId="77777777" w:rsidR="007D32AC" w:rsidRPr="00196ACE" w:rsidRDefault="007D32AC" w:rsidP="0017285E">
            <w:pPr>
              <w:tabs>
                <w:tab w:val="center" w:pos="4536"/>
                <w:tab w:val="right" w:pos="9072"/>
              </w:tabs>
              <w:spacing w:after="120"/>
              <w:rPr>
                <w:sz w:val="24"/>
              </w:rPr>
            </w:pPr>
          </w:p>
        </w:tc>
        <w:tc>
          <w:tcPr>
            <w:tcW w:w="1631" w:type="pct"/>
          </w:tcPr>
          <w:p w14:paraId="48065B79" w14:textId="77777777" w:rsidR="007D32AC" w:rsidRPr="00196ACE" w:rsidRDefault="007D32AC" w:rsidP="0017285E">
            <w:pPr>
              <w:tabs>
                <w:tab w:val="center" w:pos="4536"/>
                <w:tab w:val="right" w:pos="9072"/>
              </w:tabs>
              <w:spacing w:after="120"/>
              <w:rPr>
                <w:sz w:val="24"/>
              </w:rPr>
            </w:pPr>
          </w:p>
        </w:tc>
      </w:tr>
      <w:tr w:rsidR="007D32AC" w:rsidRPr="00196ACE" w14:paraId="203A5368" w14:textId="77777777" w:rsidTr="00543EBE">
        <w:trPr>
          <w:trHeight w:val="366"/>
        </w:trPr>
        <w:tc>
          <w:tcPr>
            <w:tcW w:w="1691" w:type="pct"/>
          </w:tcPr>
          <w:p w14:paraId="30DB314B" w14:textId="77777777" w:rsidR="007D32AC" w:rsidRPr="00AA1E5E" w:rsidRDefault="007D32AC" w:rsidP="0017285E">
            <w:pPr>
              <w:tabs>
                <w:tab w:val="center" w:pos="4536"/>
                <w:tab w:val="right" w:pos="9072"/>
              </w:tabs>
              <w:rPr>
                <w:i/>
              </w:rPr>
            </w:pPr>
            <w:r w:rsidRPr="00AA1E5E">
              <w:rPr>
                <w:i/>
              </w:rPr>
              <w:t xml:space="preserve">TOTAL : </w:t>
            </w:r>
            <w:r>
              <w:rPr>
                <w:i/>
              </w:rPr>
              <w:t xml:space="preserve">  €</w:t>
            </w:r>
          </w:p>
        </w:tc>
        <w:tc>
          <w:tcPr>
            <w:tcW w:w="1678" w:type="pct"/>
          </w:tcPr>
          <w:p w14:paraId="63FED2C6" w14:textId="77777777" w:rsidR="007D32AC" w:rsidRPr="00AA1E5E" w:rsidRDefault="007D32AC" w:rsidP="0017285E">
            <w:pPr>
              <w:tabs>
                <w:tab w:val="center" w:pos="4536"/>
                <w:tab w:val="right" w:pos="9072"/>
              </w:tabs>
              <w:rPr>
                <w:i/>
              </w:rPr>
            </w:pPr>
            <w:r w:rsidRPr="00AA1E5E">
              <w:rPr>
                <w:i/>
              </w:rPr>
              <w:t>TOTAL :</w:t>
            </w:r>
            <w:r>
              <w:rPr>
                <w:i/>
              </w:rPr>
              <w:t xml:space="preserve">   €</w:t>
            </w:r>
          </w:p>
        </w:tc>
        <w:tc>
          <w:tcPr>
            <w:tcW w:w="1631" w:type="pct"/>
          </w:tcPr>
          <w:p w14:paraId="41E8EF8A" w14:textId="77777777" w:rsidR="007D32AC" w:rsidRPr="00AA1E5E" w:rsidRDefault="007D32AC" w:rsidP="0017285E">
            <w:pPr>
              <w:tabs>
                <w:tab w:val="center" w:pos="4536"/>
                <w:tab w:val="right" w:pos="9072"/>
              </w:tabs>
              <w:rPr>
                <w:i/>
              </w:rPr>
            </w:pPr>
            <w:r w:rsidRPr="00AA1E5E">
              <w:rPr>
                <w:i/>
              </w:rPr>
              <w:t xml:space="preserve">TOTAL : </w:t>
            </w:r>
          </w:p>
        </w:tc>
      </w:tr>
    </w:tbl>
    <w:p w14:paraId="789E8130" w14:textId="77777777" w:rsidR="007D32AC" w:rsidRPr="00AA1E5E" w:rsidRDefault="007D32AC" w:rsidP="007D32AC">
      <w:pPr>
        <w:spacing w:before="100" w:beforeAutospacing="1" w:after="100" w:afterAutospacing="1" w:line="260" w:lineRule="atLeast"/>
        <w:jc w:val="both"/>
        <w:rPr>
          <w:i/>
          <w:u w:val="single"/>
        </w:rPr>
      </w:pPr>
      <w:r w:rsidRPr="00AA1E5E">
        <w:rPr>
          <w:i/>
          <w:u w:val="single"/>
        </w:rPr>
        <w:t>Le cas échéant convertir les aides en équivalent subvention</w:t>
      </w:r>
    </w:p>
    <w:p w14:paraId="73CF086B" w14:textId="1CA2DA1F" w:rsidR="007D32AC" w:rsidRPr="00AA1E5E" w:rsidRDefault="007D32AC" w:rsidP="007D32AC">
      <w:r w:rsidRPr="00AA1E5E">
        <w:t>Le responsable de l'entreprise</w:t>
      </w:r>
      <w:r w:rsidR="00543EBE">
        <w:t>*</w:t>
      </w:r>
      <w:r w:rsidRPr="00AA1E5E">
        <w:t xml:space="preserve"> (nom, prénom et fonction): </w:t>
      </w:r>
      <w:r>
        <w:t>………………………………………………….., ….. … ……………………….</w:t>
      </w:r>
      <w:r w:rsidRPr="00AA1E5E">
        <w:t xml:space="preserve">manifeste son intention de </w:t>
      </w:r>
      <w:r w:rsidRPr="0080232F">
        <w:t xml:space="preserve">participer à la mission </w:t>
      </w:r>
      <w:r>
        <w:t>visiteur</w:t>
      </w:r>
      <w:r w:rsidRPr="0080232F">
        <w:t xml:space="preserve"> </w:t>
      </w:r>
      <w:r w:rsidR="003B0EE7">
        <w:t xml:space="preserve">à </w:t>
      </w:r>
      <w:r w:rsidR="00AD3DEF">
        <w:t>mission régionale Italie du nord</w:t>
      </w:r>
      <w:r w:rsidR="003B0EE7">
        <w:t xml:space="preserve"> 202</w:t>
      </w:r>
      <w:r w:rsidR="00AD3DEF">
        <w:t>2</w:t>
      </w:r>
      <w:r>
        <w:t xml:space="preserve"> portée</w:t>
      </w:r>
      <w:r w:rsidRPr="00AA1E5E">
        <w:t xml:space="preserve"> par </w:t>
      </w:r>
      <w:r>
        <w:t xml:space="preserve">Auvergne-Rhône-Alpes Entreprises </w:t>
      </w:r>
      <w:r w:rsidRPr="00AA1E5E">
        <w:t xml:space="preserve">et certifie sur l'honneur l'exactitude des informations portées dans la présente fiche et déclare avoir été informé du caractère « de </w:t>
      </w:r>
      <w:r w:rsidRPr="007D32AC">
        <w:t>minimis</w:t>
      </w:r>
      <w:r w:rsidRPr="00AA1E5E">
        <w:t xml:space="preserve"> » au sens du règlement CE de l’aide attribuée à ma société.</w:t>
      </w:r>
    </w:p>
    <w:p w14:paraId="54588F31" w14:textId="77777777" w:rsidR="00543EBE" w:rsidRPr="00543EBE" w:rsidRDefault="00543EBE" w:rsidP="00543EBE">
      <w:pPr>
        <w:rPr>
          <w:sz w:val="18"/>
          <w:szCs w:val="18"/>
        </w:rPr>
      </w:pPr>
      <w:r w:rsidRPr="00543EBE">
        <w:rPr>
          <w:i/>
          <w:iCs/>
          <w:sz w:val="18"/>
          <w:szCs w:val="18"/>
        </w:rPr>
        <w:t>* Le signataire de ce document doit disposer des pouvoirs nécessaires pour engager l'entreprise.</w:t>
      </w:r>
    </w:p>
    <w:p w14:paraId="6882E5FB" w14:textId="77777777" w:rsidR="007D32AC" w:rsidRPr="00AA1E5E" w:rsidRDefault="007D32AC" w:rsidP="007D32AC"/>
    <w:p w14:paraId="00BDCACB" w14:textId="07073B67" w:rsidR="007D32AC" w:rsidRDefault="007D32AC" w:rsidP="007D32AC">
      <w:r w:rsidRPr="00AA1E5E">
        <w:t>Je soussigné,</w:t>
      </w:r>
      <w:r>
        <w:t xml:space="preserve"> ………………………………………………… </w:t>
      </w:r>
      <w:r w:rsidRPr="00AA1E5E">
        <w:t>en tant que</w:t>
      </w:r>
      <w:r>
        <w:t xml:space="preserve"> ……………..</w:t>
      </w:r>
      <w:r w:rsidRPr="00AA1E5E">
        <w:t xml:space="preserve"> certifie l’exactitude et l’exhaustivité des informations rapportées ci-dessus.</w:t>
      </w:r>
    </w:p>
    <w:p w14:paraId="3B7E9737" w14:textId="50CE2C6C" w:rsidR="00543EBE" w:rsidRPr="00543EBE" w:rsidRDefault="00543EBE" w:rsidP="007D32AC">
      <w:pPr>
        <w:rPr>
          <w:b/>
        </w:rPr>
      </w:pPr>
      <w:r w:rsidRPr="00543EBE">
        <w:rPr>
          <w:b/>
        </w:rPr>
        <w:t>Date</w:t>
      </w:r>
      <w:r w:rsidRPr="00543EBE">
        <w:rPr>
          <w:b/>
        </w:rPr>
        <w:tab/>
      </w:r>
      <w:r w:rsidRPr="00543EBE">
        <w:rPr>
          <w:b/>
        </w:rPr>
        <w:tab/>
      </w:r>
      <w:r w:rsidRPr="00543EBE">
        <w:rPr>
          <w:b/>
        </w:rPr>
        <w:tab/>
        <w:t>Signature</w:t>
      </w:r>
      <w:r w:rsidRPr="00543EBE">
        <w:rPr>
          <w:b/>
        </w:rPr>
        <w:tab/>
      </w:r>
      <w:r w:rsidRPr="00543EBE">
        <w:rPr>
          <w:b/>
        </w:rPr>
        <w:tab/>
        <w:t>Cachet</w:t>
      </w:r>
    </w:p>
    <w:p w14:paraId="664D88E9" w14:textId="108B0873" w:rsidR="00543EBE" w:rsidRDefault="00543EBE" w:rsidP="007D32AC"/>
    <w:p w14:paraId="23E656AD" w14:textId="2166AA43" w:rsidR="004D1518" w:rsidRPr="00D314B5" w:rsidRDefault="004D1518" w:rsidP="00D314B5">
      <w:pPr>
        <w:rPr>
          <w:rFonts w:ascii="Calibri" w:hAnsi="Calibri" w:cs="Arial"/>
          <w:color w:val="FF0000"/>
          <w:highlight w:val="yellow"/>
        </w:rPr>
      </w:pPr>
    </w:p>
    <w:sectPr w:rsidR="004D1518" w:rsidRPr="00D314B5" w:rsidSect="006A5334">
      <w:footerReference w:type="default" r:id="rId2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93F2" w14:textId="77777777" w:rsidR="008D271F" w:rsidRDefault="008D271F" w:rsidP="006A5334">
      <w:pPr>
        <w:spacing w:after="0" w:line="240" w:lineRule="auto"/>
      </w:pPr>
      <w:r>
        <w:separator/>
      </w:r>
    </w:p>
  </w:endnote>
  <w:endnote w:type="continuationSeparator" w:id="0">
    <w:p w14:paraId="5957D3DF" w14:textId="77777777" w:rsidR="008D271F" w:rsidRDefault="008D271F" w:rsidP="006A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w:panose1 w:val="00000000000000000000"/>
    <w:charset w:val="FF"/>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24239" w14:textId="186F74AC" w:rsidR="00DA3F92" w:rsidRDefault="00DA3F92" w:rsidP="002B5A57">
    <w:pPr>
      <w:pStyle w:val="Pieddepage"/>
      <w:jc w:val="center"/>
    </w:pPr>
  </w:p>
  <w:p w14:paraId="4DDBEF00" w14:textId="77777777" w:rsidR="006A5334" w:rsidRDefault="006A5334">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D135E" w14:textId="77777777" w:rsidR="008D271F" w:rsidRDefault="008D271F" w:rsidP="006A5334">
      <w:pPr>
        <w:spacing w:after="0" w:line="240" w:lineRule="auto"/>
      </w:pPr>
      <w:r>
        <w:separator/>
      </w:r>
    </w:p>
  </w:footnote>
  <w:footnote w:type="continuationSeparator" w:id="0">
    <w:p w14:paraId="50923715" w14:textId="77777777" w:rsidR="008D271F" w:rsidRDefault="008D271F" w:rsidP="006A5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4.25pt;height:1364.25pt" o:bullet="t">
        <v:imagedata r:id="rId1" o:title="art5DAB"/>
      </v:shape>
    </w:pict>
  </w:numPicBullet>
  <w:abstractNum w:abstractNumId="0" w15:restartNumberingAfterBreak="0">
    <w:nsid w:val="01E72F9C"/>
    <w:multiLevelType w:val="hybridMultilevel"/>
    <w:tmpl w:val="66100C70"/>
    <w:lvl w:ilvl="0" w:tplc="69C2A3C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836D96"/>
    <w:multiLevelType w:val="hybridMultilevel"/>
    <w:tmpl w:val="301ACC38"/>
    <w:lvl w:ilvl="0" w:tplc="FF2837E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336BD"/>
    <w:multiLevelType w:val="hybridMultilevel"/>
    <w:tmpl w:val="81229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5C3C6C"/>
    <w:multiLevelType w:val="hybridMultilevel"/>
    <w:tmpl w:val="B4DAA724"/>
    <w:lvl w:ilvl="0" w:tplc="10C22E7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A54F6F"/>
    <w:multiLevelType w:val="hybridMultilevel"/>
    <w:tmpl w:val="8CA04AD8"/>
    <w:lvl w:ilvl="0" w:tplc="CF94DC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8D068E"/>
    <w:multiLevelType w:val="hybridMultilevel"/>
    <w:tmpl w:val="38F6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C85100"/>
    <w:multiLevelType w:val="hybridMultilevel"/>
    <w:tmpl w:val="71D2F8D0"/>
    <w:lvl w:ilvl="0" w:tplc="D826B34E">
      <w:start w:val="1"/>
      <w:numFmt w:val="bullet"/>
      <w:lvlText w:val="-"/>
      <w:lvlJc w:val="left"/>
      <w:pPr>
        <w:tabs>
          <w:tab w:val="num" w:pos="720"/>
        </w:tabs>
        <w:ind w:left="720" w:hanging="360"/>
      </w:pPr>
      <w:rPr>
        <w:rFonts w:ascii="Times New Roman" w:hAnsi="Times New Roman" w:hint="default"/>
      </w:rPr>
    </w:lvl>
    <w:lvl w:ilvl="1" w:tplc="3DF679F8" w:tentative="1">
      <w:start w:val="1"/>
      <w:numFmt w:val="bullet"/>
      <w:lvlText w:val="-"/>
      <w:lvlJc w:val="left"/>
      <w:pPr>
        <w:tabs>
          <w:tab w:val="num" w:pos="1440"/>
        </w:tabs>
        <w:ind w:left="1440" w:hanging="360"/>
      </w:pPr>
      <w:rPr>
        <w:rFonts w:ascii="Times New Roman" w:hAnsi="Times New Roman" w:hint="default"/>
      </w:rPr>
    </w:lvl>
    <w:lvl w:ilvl="2" w:tplc="99E69B6C" w:tentative="1">
      <w:start w:val="1"/>
      <w:numFmt w:val="bullet"/>
      <w:lvlText w:val="-"/>
      <w:lvlJc w:val="left"/>
      <w:pPr>
        <w:tabs>
          <w:tab w:val="num" w:pos="2160"/>
        </w:tabs>
        <w:ind w:left="2160" w:hanging="360"/>
      </w:pPr>
      <w:rPr>
        <w:rFonts w:ascii="Times New Roman" w:hAnsi="Times New Roman" w:hint="default"/>
      </w:rPr>
    </w:lvl>
    <w:lvl w:ilvl="3" w:tplc="2496D43C" w:tentative="1">
      <w:start w:val="1"/>
      <w:numFmt w:val="bullet"/>
      <w:lvlText w:val="-"/>
      <w:lvlJc w:val="left"/>
      <w:pPr>
        <w:tabs>
          <w:tab w:val="num" w:pos="2880"/>
        </w:tabs>
        <w:ind w:left="2880" w:hanging="360"/>
      </w:pPr>
      <w:rPr>
        <w:rFonts w:ascii="Times New Roman" w:hAnsi="Times New Roman" w:hint="default"/>
      </w:rPr>
    </w:lvl>
    <w:lvl w:ilvl="4" w:tplc="90E88736" w:tentative="1">
      <w:start w:val="1"/>
      <w:numFmt w:val="bullet"/>
      <w:lvlText w:val="-"/>
      <w:lvlJc w:val="left"/>
      <w:pPr>
        <w:tabs>
          <w:tab w:val="num" w:pos="3600"/>
        </w:tabs>
        <w:ind w:left="3600" w:hanging="360"/>
      </w:pPr>
      <w:rPr>
        <w:rFonts w:ascii="Times New Roman" w:hAnsi="Times New Roman" w:hint="default"/>
      </w:rPr>
    </w:lvl>
    <w:lvl w:ilvl="5" w:tplc="90B4D616" w:tentative="1">
      <w:start w:val="1"/>
      <w:numFmt w:val="bullet"/>
      <w:lvlText w:val="-"/>
      <w:lvlJc w:val="left"/>
      <w:pPr>
        <w:tabs>
          <w:tab w:val="num" w:pos="4320"/>
        </w:tabs>
        <w:ind w:left="4320" w:hanging="360"/>
      </w:pPr>
      <w:rPr>
        <w:rFonts w:ascii="Times New Roman" w:hAnsi="Times New Roman" w:hint="default"/>
      </w:rPr>
    </w:lvl>
    <w:lvl w:ilvl="6" w:tplc="C12896DC" w:tentative="1">
      <w:start w:val="1"/>
      <w:numFmt w:val="bullet"/>
      <w:lvlText w:val="-"/>
      <w:lvlJc w:val="left"/>
      <w:pPr>
        <w:tabs>
          <w:tab w:val="num" w:pos="5040"/>
        </w:tabs>
        <w:ind w:left="5040" w:hanging="360"/>
      </w:pPr>
      <w:rPr>
        <w:rFonts w:ascii="Times New Roman" w:hAnsi="Times New Roman" w:hint="default"/>
      </w:rPr>
    </w:lvl>
    <w:lvl w:ilvl="7" w:tplc="EE3C3632" w:tentative="1">
      <w:start w:val="1"/>
      <w:numFmt w:val="bullet"/>
      <w:lvlText w:val="-"/>
      <w:lvlJc w:val="left"/>
      <w:pPr>
        <w:tabs>
          <w:tab w:val="num" w:pos="5760"/>
        </w:tabs>
        <w:ind w:left="5760" w:hanging="360"/>
      </w:pPr>
      <w:rPr>
        <w:rFonts w:ascii="Times New Roman" w:hAnsi="Times New Roman" w:hint="default"/>
      </w:rPr>
    </w:lvl>
    <w:lvl w:ilvl="8" w:tplc="A0A097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DC34D5"/>
    <w:multiLevelType w:val="hybridMultilevel"/>
    <w:tmpl w:val="0C0CA1EE"/>
    <w:lvl w:ilvl="0" w:tplc="69C2A3C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A96055C"/>
    <w:multiLevelType w:val="hybridMultilevel"/>
    <w:tmpl w:val="859AC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810B7"/>
    <w:multiLevelType w:val="hybridMultilevel"/>
    <w:tmpl w:val="F1C2472C"/>
    <w:lvl w:ilvl="0" w:tplc="46604734">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F17AAF"/>
    <w:multiLevelType w:val="hybridMultilevel"/>
    <w:tmpl w:val="5B16E812"/>
    <w:lvl w:ilvl="0" w:tplc="721AEB0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70642F"/>
    <w:multiLevelType w:val="hybridMultilevel"/>
    <w:tmpl w:val="69428420"/>
    <w:lvl w:ilvl="0" w:tplc="07BAC53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115145D"/>
    <w:multiLevelType w:val="hybridMultilevel"/>
    <w:tmpl w:val="FE2C67DE"/>
    <w:lvl w:ilvl="0" w:tplc="4092A392">
      <w:numFmt w:val="bullet"/>
      <w:lvlText w:val="-"/>
      <w:lvlJc w:val="left"/>
      <w:pPr>
        <w:ind w:left="2925" w:hanging="360"/>
      </w:pPr>
      <w:rPr>
        <w:rFonts w:ascii="Calibri" w:eastAsia="Calibri" w:hAnsi="Calibri" w:cs="Times New Roman" w:hint="default"/>
        <w:color w:val="auto"/>
      </w:rPr>
    </w:lvl>
    <w:lvl w:ilvl="1" w:tplc="040C0003" w:tentative="1">
      <w:start w:val="1"/>
      <w:numFmt w:val="bullet"/>
      <w:lvlText w:val="o"/>
      <w:lvlJc w:val="left"/>
      <w:pPr>
        <w:ind w:left="3645" w:hanging="360"/>
      </w:pPr>
      <w:rPr>
        <w:rFonts w:ascii="Courier New" w:hAnsi="Courier New" w:cs="Courier New" w:hint="default"/>
      </w:rPr>
    </w:lvl>
    <w:lvl w:ilvl="2" w:tplc="040C0005" w:tentative="1">
      <w:start w:val="1"/>
      <w:numFmt w:val="bullet"/>
      <w:lvlText w:val=""/>
      <w:lvlJc w:val="left"/>
      <w:pPr>
        <w:ind w:left="4365" w:hanging="360"/>
      </w:pPr>
      <w:rPr>
        <w:rFonts w:ascii="Wingdings" w:hAnsi="Wingdings" w:hint="default"/>
      </w:rPr>
    </w:lvl>
    <w:lvl w:ilvl="3" w:tplc="040C0001" w:tentative="1">
      <w:start w:val="1"/>
      <w:numFmt w:val="bullet"/>
      <w:lvlText w:val=""/>
      <w:lvlJc w:val="left"/>
      <w:pPr>
        <w:ind w:left="5085" w:hanging="360"/>
      </w:pPr>
      <w:rPr>
        <w:rFonts w:ascii="Symbol" w:hAnsi="Symbol" w:hint="default"/>
      </w:rPr>
    </w:lvl>
    <w:lvl w:ilvl="4" w:tplc="040C0003" w:tentative="1">
      <w:start w:val="1"/>
      <w:numFmt w:val="bullet"/>
      <w:lvlText w:val="o"/>
      <w:lvlJc w:val="left"/>
      <w:pPr>
        <w:ind w:left="5805" w:hanging="360"/>
      </w:pPr>
      <w:rPr>
        <w:rFonts w:ascii="Courier New" w:hAnsi="Courier New" w:cs="Courier New" w:hint="default"/>
      </w:rPr>
    </w:lvl>
    <w:lvl w:ilvl="5" w:tplc="040C0005" w:tentative="1">
      <w:start w:val="1"/>
      <w:numFmt w:val="bullet"/>
      <w:lvlText w:val=""/>
      <w:lvlJc w:val="left"/>
      <w:pPr>
        <w:ind w:left="6525" w:hanging="360"/>
      </w:pPr>
      <w:rPr>
        <w:rFonts w:ascii="Wingdings" w:hAnsi="Wingdings" w:hint="default"/>
      </w:rPr>
    </w:lvl>
    <w:lvl w:ilvl="6" w:tplc="040C0001" w:tentative="1">
      <w:start w:val="1"/>
      <w:numFmt w:val="bullet"/>
      <w:lvlText w:val=""/>
      <w:lvlJc w:val="left"/>
      <w:pPr>
        <w:ind w:left="7245" w:hanging="360"/>
      </w:pPr>
      <w:rPr>
        <w:rFonts w:ascii="Symbol" w:hAnsi="Symbol" w:hint="default"/>
      </w:rPr>
    </w:lvl>
    <w:lvl w:ilvl="7" w:tplc="040C0003" w:tentative="1">
      <w:start w:val="1"/>
      <w:numFmt w:val="bullet"/>
      <w:lvlText w:val="o"/>
      <w:lvlJc w:val="left"/>
      <w:pPr>
        <w:ind w:left="7965" w:hanging="360"/>
      </w:pPr>
      <w:rPr>
        <w:rFonts w:ascii="Courier New" w:hAnsi="Courier New" w:cs="Courier New" w:hint="default"/>
      </w:rPr>
    </w:lvl>
    <w:lvl w:ilvl="8" w:tplc="040C0005" w:tentative="1">
      <w:start w:val="1"/>
      <w:numFmt w:val="bullet"/>
      <w:lvlText w:val=""/>
      <w:lvlJc w:val="left"/>
      <w:pPr>
        <w:ind w:left="8685" w:hanging="360"/>
      </w:pPr>
      <w:rPr>
        <w:rFonts w:ascii="Wingdings" w:hAnsi="Wingdings" w:hint="default"/>
      </w:rPr>
    </w:lvl>
  </w:abstractNum>
  <w:abstractNum w:abstractNumId="13" w15:restartNumberingAfterBreak="0">
    <w:nsid w:val="49E92386"/>
    <w:multiLevelType w:val="hybridMultilevel"/>
    <w:tmpl w:val="2AECE5E0"/>
    <w:lvl w:ilvl="0" w:tplc="656AF53E">
      <w:start w:val="1"/>
      <w:numFmt w:val="bullet"/>
      <w:lvlText w:val="-"/>
      <w:lvlJc w:val="left"/>
      <w:pPr>
        <w:tabs>
          <w:tab w:val="num" w:pos="720"/>
        </w:tabs>
        <w:ind w:left="720" w:hanging="360"/>
      </w:pPr>
      <w:rPr>
        <w:rFonts w:ascii="Times New Roman" w:hAnsi="Times New Roman" w:hint="default"/>
      </w:rPr>
    </w:lvl>
    <w:lvl w:ilvl="1" w:tplc="E968C4D4" w:tentative="1">
      <w:start w:val="1"/>
      <w:numFmt w:val="bullet"/>
      <w:lvlText w:val="-"/>
      <w:lvlJc w:val="left"/>
      <w:pPr>
        <w:tabs>
          <w:tab w:val="num" w:pos="1440"/>
        </w:tabs>
        <w:ind w:left="1440" w:hanging="360"/>
      </w:pPr>
      <w:rPr>
        <w:rFonts w:ascii="Times New Roman" w:hAnsi="Times New Roman" w:hint="default"/>
      </w:rPr>
    </w:lvl>
    <w:lvl w:ilvl="2" w:tplc="B3B227FC" w:tentative="1">
      <w:start w:val="1"/>
      <w:numFmt w:val="bullet"/>
      <w:lvlText w:val="-"/>
      <w:lvlJc w:val="left"/>
      <w:pPr>
        <w:tabs>
          <w:tab w:val="num" w:pos="2160"/>
        </w:tabs>
        <w:ind w:left="2160" w:hanging="360"/>
      </w:pPr>
      <w:rPr>
        <w:rFonts w:ascii="Times New Roman" w:hAnsi="Times New Roman" w:hint="default"/>
      </w:rPr>
    </w:lvl>
    <w:lvl w:ilvl="3" w:tplc="5094BAAA" w:tentative="1">
      <w:start w:val="1"/>
      <w:numFmt w:val="bullet"/>
      <w:lvlText w:val="-"/>
      <w:lvlJc w:val="left"/>
      <w:pPr>
        <w:tabs>
          <w:tab w:val="num" w:pos="2880"/>
        </w:tabs>
        <w:ind w:left="2880" w:hanging="360"/>
      </w:pPr>
      <w:rPr>
        <w:rFonts w:ascii="Times New Roman" w:hAnsi="Times New Roman" w:hint="default"/>
      </w:rPr>
    </w:lvl>
    <w:lvl w:ilvl="4" w:tplc="8E76B7F6" w:tentative="1">
      <w:start w:val="1"/>
      <w:numFmt w:val="bullet"/>
      <w:lvlText w:val="-"/>
      <w:lvlJc w:val="left"/>
      <w:pPr>
        <w:tabs>
          <w:tab w:val="num" w:pos="3600"/>
        </w:tabs>
        <w:ind w:left="3600" w:hanging="360"/>
      </w:pPr>
      <w:rPr>
        <w:rFonts w:ascii="Times New Roman" w:hAnsi="Times New Roman" w:hint="default"/>
      </w:rPr>
    </w:lvl>
    <w:lvl w:ilvl="5" w:tplc="D0303DA8" w:tentative="1">
      <w:start w:val="1"/>
      <w:numFmt w:val="bullet"/>
      <w:lvlText w:val="-"/>
      <w:lvlJc w:val="left"/>
      <w:pPr>
        <w:tabs>
          <w:tab w:val="num" w:pos="4320"/>
        </w:tabs>
        <w:ind w:left="4320" w:hanging="360"/>
      </w:pPr>
      <w:rPr>
        <w:rFonts w:ascii="Times New Roman" w:hAnsi="Times New Roman" w:hint="default"/>
      </w:rPr>
    </w:lvl>
    <w:lvl w:ilvl="6" w:tplc="C2D2713E" w:tentative="1">
      <w:start w:val="1"/>
      <w:numFmt w:val="bullet"/>
      <w:lvlText w:val="-"/>
      <w:lvlJc w:val="left"/>
      <w:pPr>
        <w:tabs>
          <w:tab w:val="num" w:pos="5040"/>
        </w:tabs>
        <w:ind w:left="5040" w:hanging="360"/>
      </w:pPr>
      <w:rPr>
        <w:rFonts w:ascii="Times New Roman" w:hAnsi="Times New Roman" w:hint="default"/>
      </w:rPr>
    </w:lvl>
    <w:lvl w:ilvl="7" w:tplc="B4801204" w:tentative="1">
      <w:start w:val="1"/>
      <w:numFmt w:val="bullet"/>
      <w:lvlText w:val="-"/>
      <w:lvlJc w:val="left"/>
      <w:pPr>
        <w:tabs>
          <w:tab w:val="num" w:pos="5760"/>
        </w:tabs>
        <w:ind w:left="5760" w:hanging="360"/>
      </w:pPr>
      <w:rPr>
        <w:rFonts w:ascii="Times New Roman" w:hAnsi="Times New Roman" w:hint="default"/>
      </w:rPr>
    </w:lvl>
    <w:lvl w:ilvl="8" w:tplc="8C146B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A4D1FAB"/>
    <w:multiLevelType w:val="hybridMultilevel"/>
    <w:tmpl w:val="2A9ABD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2217C3F"/>
    <w:multiLevelType w:val="hybridMultilevel"/>
    <w:tmpl w:val="9B44F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2F0171F"/>
    <w:multiLevelType w:val="hybridMultilevel"/>
    <w:tmpl w:val="695A0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500C91"/>
    <w:multiLevelType w:val="hybridMultilevel"/>
    <w:tmpl w:val="B16C2AE0"/>
    <w:lvl w:ilvl="0" w:tplc="C72C5B66">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8" w15:restartNumberingAfterBreak="0">
    <w:nsid w:val="5C4B6AB3"/>
    <w:multiLevelType w:val="multilevel"/>
    <w:tmpl w:val="3C04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5E2790"/>
    <w:multiLevelType w:val="hybridMultilevel"/>
    <w:tmpl w:val="CFAA27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04F0A9C"/>
    <w:multiLevelType w:val="hybridMultilevel"/>
    <w:tmpl w:val="5B0EC2FA"/>
    <w:lvl w:ilvl="0" w:tplc="A128285A">
      <w:start w:val="1"/>
      <w:numFmt w:val="bullet"/>
      <w:lvlText w:val="-"/>
      <w:lvlJc w:val="left"/>
      <w:pPr>
        <w:tabs>
          <w:tab w:val="num" w:pos="720"/>
        </w:tabs>
        <w:ind w:left="720" w:hanging="360"/>
      </w:pPr>
      <w:rPr>
        <w:rFonts w:ascii="Times New Roman" w:hAnsi="Times New Roman" w:hint="default"/>
      </w:rPr>
    </w:lvl>
    <w:lvl w:ilvl="1" w:tplc="590E00CE" w:tentative="1">
      <w:start w:val="1"/>
      <w:numFmt w:val="bullet"/>
      <w:lvlText w:val="-"/>
      <w:lvlJc w:val="left"/>
      <w:pPr>
        <w:tabs>
          <w:tab w:val="num" w:pos="1440"/>
        </w:tabs>
        <w:ind w:left="1440" w:hanging="360"/>
      </w:pPr>
      <w:rPr>
        <w:rFonts w:ascii="Times New Roman" w:hAnsi="Times New Roman" w:hint="default"/>
      </w:rPr>
    </w:lvl>
    <w:lvl w:ilvl="2" w:tplc="58064862" w:tentative="1">
      <w:start w:val="1"/>
      <w:numFmt w:val="bullet"/>
      <w:lvlText w:val="-"/>
      <w:lvlJc w:val="left"/>
      <w:pPr>
        <w:tabs>
          <w:tab w:val="num" w:pos="2160"/>
        </w:tabs>
        <w:ind w:left="2160" w:hanging="360"/>
      </w:pPr>
      <w:rPr>
        <w:rFonts w:ascii="Times New Roman" w:hAnsi="Times New Roman" w:hint="default"/>
      </w:rPr>
    </w:lvl>
    <w:lvl w:ilvl="3" w:tplc="694C0746" w:tentative="1">
      <w:start w:val="1"/>
      <w:numFmt w:val="bullet"/>
      <w:lvlText w:val="-"/>
      <w:lvlJc w:val="left"/>
      <w:pPr>
        <w:tabs>
          <w:tab w:val="num" w:pos="2880"/>
        </w:tabs>
        <w:ind w:left="2880" w:hanging="360"/>
      </w:pPr>
      <w:rPr>
        <w:rFonts w:ascii="Times New Roman" w:hAnsi="Times New Roman" w:hint="default"/>
      </w:rPr>
    </w:lvl>
    <w:lvl w:ilvl="4" w:tplc="41547D36" w:tentative="1">
      <w:start w:val="1"/>
      <w:numFmt w:val="bullet"/>
      <w:lvlText w:val="-"/>
      <w:lvlJc w:val="left"/>
      <w:pPr>
        <w:tabs>
          <w:tab w:val="num" w:pos="3600"/>
        </w:tabs>
        <w:ind w:left="3600" w:hanging="360"/>
      </w:pPr>
      <w:rPr>
        <w:rFonts w:ascii="Times New Roman" w:hAnsi="Times New Roman" w:hint="default"/>
      </w:rPr>
    </w:lvl>
    <w:lvl w:ilvl="5" w:tplc="E7DEC2A4" w:tentative="1">
      <w:start w:val="1"/>
      <w:numFmt w:val="bullet"/>
      <w:lvlText w:val="-"/>
      <w:lvlJc w:val="left"/>
      <w:pPr>
        <w:tabs>
          <w:tab w:val="num" w:pos="4320"/>
        </w:tabs>
        <w:ind w:left="4320" w:hanging="360"/>
      </w:pPr>
      <w:rPr>
        <w:rFonts w:ascii="Times New Roman" w:hAnsi="Times New Roman" w:hint="default"/>
      </w:rPr>
    </w:lvl>
    <w:lvl w:ilvl="6" w:tplc="AFF85A34" w:tentative="1">
      <w:start w:val="1"/>
      <w:numFmt w:val="bullet"/>
      <w:lvlText w:val="-"/>
      <w:lvlJc w:val="left"/>
      <w:pPr>
        <w:tabs>
          <w:tab w:val="num" w:pos="5040"/>
        </w:tabs>
        <w:ind w:left="5040" w:hanging="360"/>
      </w:pPr>
      <w:rPr>
        <w:rFonts w:ascii="Times New Roman" w:hAnsi="Times New Roman" w:hint="default"/>
      </w:rPr>
    </w:lvl>
    <w:lvl w:ilvl="7" w:tplc="01965820" w:tentative="1">
      <w:start w:val="1"/>
      <w:numFmt w:val="bullet"/>
      <w:lvlText w:val="-"/>
      <w:lvlJc w:val="left"/>
      <w:pPr>
        <w:tabs>
          <w:tab w:val="num" w:pos="5760"/>
        </w:tabs>
        <w:ind w:left="5760" w:hanging="360"/>
      </w:pPr>
      <w:rPr>
        <w:rFonts w:ascii="Times New Roman" w:hAnsi="Times New Roman" w:hint="default"/>
      </w:rPr>
    </w:lvl>
    <w:lvl w:ilvl="8" w:tplc="408E15D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F62A58"/>
    <w:multiLevelType w:val="multilevel"/>
    <w:tmpl w:val="6060D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056DD5"/>
    <w:multiLevelType w:val="hybridMultilevel"/>
    <w:tmpl w:val="E7C07334"/>
    <w:lvl w:ilvl="0" w:tplc="2068B8C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6FF2167"/>
    <w:multiLevelType w:val="hybridMultilevel"/>
    <w:tmpl w:val="9012AE68"/>
    <w:lvl w:ilvl="0" w:tplc="07280BAE">
      <w:numFmt w:val="bullet"/>
      <w:lvlText w:val="-"/>
      <w:lvlJc w:val="left"/>
      <w:pPr>
        <w:ind w:left="1770" w:hanging="360"/>
      </w:pPr>
      <w:rPr>
        <w:rFonts w:ascii="Calibri" w:eastAsia="Times New Roman" w:hAnsi="Calibri"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4" w15:restartNumberingAfterBreak="0">
    <w:nsid w:val="6AE344DC"/>
    <w:multiLevelType w:val="hybridMultilevel"/>
    <w:tmpl w:val="5CA48CC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6DE258DD"/>
    <w:multiLevelType w:val="hybridMultilevel"/>
    <w:tmpl w:val="E2383320"/>
    <w:lvl w:ilvl="0" w:tplc="4092A392">
      <w:numFmt w:val="bullet"/>
      <w:lvlText w:val="-"/>
      <w:lvlJc w:val="left"/>
      <w:pPr>
        <w:ind w:left="1068" w:hanging="360"/>
      </w:pPr>
      <w:rPr>
        <w:rFonts w:ascii="Calibri" w:eastAsia="Calibri" w:hAnsi="Calibri" w:cs="Times New Roman" w:hint="default"/>
        <w:color w:val="auto"/>
      </w:rPr>
    </w:lvl>
    <w:lvl w:ilvl="1" w:tplc="040C0003" w:tentative="1">
      <w:start w:val="1"/>
      <w:numFmt w:val="bullet"/>
      <w:lvlText w:val="o"/>
      <w:lvlJc w:val="left"/>
      <w:pPr>
        <w:ind w:left="-417" w:hanging="360"/>
      </w:pPr>
      <w:rPr>
        <w:rFonts w:ascii="Courier New" w:hAnsi="Courier New" w:cs="Courier New" w:hint="default"/>
      </w:rPr>
    </w:lvl>
    <w:lvl w:ilvl="2" w:tplc="040C0005" w:tentative="1">
      <w:start w:val="1"/>
      <w:numFmt w:val="bullet"/>
      <w:lvlText w:val=""/>
      <w:lvlJc w:val="left"/>
      <w:pPr>
        <w:ind w:left="303" w:hanging="360"/>
      </w:pPr>
      <w:rPr>
        <w:rFonts w:ascii="Wingdings" w:hAnsi="Wingdings" w:hint="default"/>
      </w:rPr>
    </w:lvl>
    <w:lvl w:ilvl="3" w:tplc="040C0001" w:tentative="1">
      <w:start w:val="1"/>
      <w:numFmt w:val="bullet"/>
      <w:lvlText w:val=""/>
      <w:lvlJc w:val="left"/>
      <w:pPr>
        <w:ind w:left="1023" w:hanging="360"/>
      </w:pPr>
      <w:rPr>
        <w:rFonts w:ascii="Symbol" w:hAnsi="Symbol" w:hint="default"/>
      </w:rPr>
    </w:lvl>
    <w:lvl w:ilvl="4" w:tplc="040C0003" w:tentative="1">
      <w:start w:val="1"/>
      <w:numFmt w:val="bullet"/>
      <w:lvlText w:val="o"/>
      <w:lvlJc w:val="left"/>
      <w:pPr>
        <w:ind w:left="1743" w:hanging="360"/>
      </w:pPr>
      <w:rPr>
        <w:rFonts w:ascii="Courier New" w:hAnsi="Courier New" w:cs="Courier New" w:hint="default"/>
      </w:rPr>
    </w:lvl>
    <w:lvl w:ilvl="5" w:tplc="040C0005" w:tentative="1">
      <w:start w:val="1"/>
      <w:numFmt w:val="bullet"/>
      <w:lvlText w:val=""/>
      <w:lvlJc w:val="left"/>
      <w:pPr>
        <w:ind w:left="2463" w:hanging="360"/>
      </w:pPr>
      <w:rPr>
        <w:rFonts w:ascii="Wingdings" w:hAnsi="Wingdings" w:hint="default"/>
      </w:rPr>
    </w:lvl>
    <w:lvl w:ilvl="6" w:tplc="040C0001" w:tentative="1">
      <w:start w:val="1"/>
      <w:numFmt w:val="bullet"/>
      <w:lvlText w:val=""/>
      <w:lvlJc w:val="left"/>
      <w:pPr>
        <w:ind w:left="3183" w:hanging="360"/>
      </w:pPr>
      <w:rPr>
        <w:rFonts w:ascii="Symbol" w:hAnsi="Symbol" w:hint="default"/>
      </w:rPr>
    </w:lvl>
    <w:lvl w:ilvl="7" w:tplc="040C0003" w:tentative="1">
      <w:start w:val="1"/>
      <w:numFmt w:val="bullet"/>
      <w:lvlText w:val="o"/>
      <w:lvlJc w:val="left"/>
      <w:pPr>
        <w:ind w:left="3903" w:hanging="360"/>
      </w:pPr>
      <w:rPr>
        <w:rFonts w:ascii="Courier New" w:hAnsi="Courier New" w:cs="Courier New" w:hint="default"/>
      </w:rPr>
    </w:lvl>
    <w:lvl w:ilvl="8" w:tplc="040C0005" w:tentative="1">
      <w:start w:val="1"/>
      <w:numFmt w:val="bullet"/>
      <w:lvlText w:val=""/>
      <w:lvlJc w:val="left"/>
      <w:pPr>
        <w:ind w:left="4623" w:hanging="360"/>
      </w:pPr>
      <w:rPr>
        <w:rFonts w:ascii="Wingdings" w:hAnsi="Wingdings" w:hint="default"/>
      </w:rPr>
    </w:lvl>
  </w:abstractNum>
  <w:abstractNum w:abstractNumId="26" w15:restartNumberingAfterBreak="0">
    <w:nsid w:val="70874C83"/>
    <w:multiLevelType w:val="hybridMultilevel"/>
    <w:tmpl w:val="E9145DF0"/>
    <w:lvl w:ilvl="0" w:tplc="23E69C4A">
      <w:start w:val="1"/>
      <w:numFmt w:val="bullet"/>
      <w:lvlText w:val="•"/>
      <w:lvlJc w:val="left"/>
      <w:pPr>
        <w:tabs>
          <w:tab w:val="num" w:pos="720"/>
        </w:tabs>
        <w:ind w:left="720" w:hanging="360"/>
      </w:pPr>
      <w:rPr>
        <w:rFonts w:ascii="Arial" w:hAnsi="Arial" w:hint="default"/>
      </w:rPr>
    </w:lvl>
    <w:lvl w:ilvl="1" w:tplc="6C1ABE00" w:tentative="1">
      <w:start w:val="1"/>
      <w:numFmt w:val="bullet"/>
      <w:lvlText w:val="•"/>
      <w:lvlJc w:val="left"/>
      <w:pPr>
        <w:tabs>
          <w:tab w:val="num" w:pos="1440"/>
        </w:tabs>
        <w:ind w:left="1440" w:hanging="360"/>
      </w:pPr>
      <w:rPr>
        <w:rFonts w:ascii="Arial" w:hAnsi="Arial" w:hint="default"/>
      </w:rPr>
    </w:lvl>
    <w:lvl w:ilvl="2" w:tplc="8A2072BE" w:tentative="1">
      <w:start w:val="1"/>
      <w:numFmt w:val="bullet"/>
      <w:lvlText w:val="•"/>
      <w:lvlJc w:val="left"/>
      <w:pPr>
        <w:tabs>
          <w:tab w:val="num" w:pos="2160"/>
        </w:tabs>
        <w:ind w:left="2160" w:hanging="360"/>
      </w:pPr>
      <w:rPr>
        <w:rFonts w:ascii="Arial" w:hAnsi="Arial" w:hint="default"/>
      </w:rPr>
    </w:lvl>
    <w:lvl w:ilvl="3" w:tplc="7E6457CC" w:tentative="1">
      <w:start w:val="1"/>
      <w:numFmt w:val="bullet"/>
      <w:lvlText w:val="•"/>
      <w:lvlJc w:val="left"/>
      <w:pPr>
        <w:tabs>
          <w:tab w:val="num" w:pos="2880"/>
        </w:tabs>
        <w:ind w:left="2880" w:hanging="360"/>
      </w:pPr>
      <w:rPr>
        <w:rFonts w:ascii="Arial" w:hAnsi="Arial" w:hint="default"/>
      </w:rPr>
    </w:lvl>
    <w:lvl w:ilvl="4" w:tplc="A5A8B56C" w:tentative="1">
      <w:start w:val="1"/>
      <w:numFmt w:val="bullet"/>
      <w:lvlText w:val="•"/>
      <w:lvlJc w:val="left"/>
      <w:pPr>
        <w:tabs>
          <w:tab w:val="num" w:pos="3600"/>
        </w:tabs>
        <w:ind w:left="3600" w:hanging="360"/>
      </w:pPr>
      <w:rPr>
        <w:rFonts w:ascii="Arial" w:hAnsi="Arial" w:hint="default"/>
      </w:rPr>
    </w:lvl>
    <w:lvl w:ilvl="5" w:tplc="8CAE548E" w:tentative="1">
      <w:start w:val="1"/>
      <w:numFmt w:val="bullet"/>
      <w:lvlText w:val="•"/>
      <w:lvlJc w:val="left"/>
      <w:pPr>
        <w:tabs>
          <w:tab w:val="num" w:pos="4320"/>
        </w:tabs>
        <w:ind w:left="4320" w:hanging="360"/>
      </w:pPr>
      <w:rPr>
        <w:rFonts w:ascii="Arial" w:hAnsi="Arial" w:hint="default"/>
      </w:rPr>
    </w:lvl>
    <w:lvl w:ilvl="6" w:tplc="62748FA0" w:tentative="1">
      <w:start w:val="1"/>
      <w:numFmt w:val="bullet"/>
      <w:lvlText w:val="•"/>
      <w:lvlJc w:val="left"/>
      <w:pPr>
        <w:tabs>
          <w:tab w:val="num" w:pos="5040"/>
        </w:tabs>
        <w:ind w:left="5040" w:hanging="360"/>
      </w:pPr>
      <w:rPr>
        <w:rFonts w:ascii="Arial" w:hAnsi="Arial" w:hint="default"/>
      </w:rPr>
    </w:lvl>
    <w:lvl w:ilvl="7" w:tplc="89923190" w:tentative="1">
      <w:start w:val="1"/>
      <w:numFmt w:val="bullet"/>
      <w:lvlText w:val="•"/>
      <w:lvlJc w:val="left"/>
      <w:pPr>
        <w:tabs>
          <w:tab w:val="num" w:pos="5760"/>
        </w:tabs>
        <w:ind w:left="5760" w:hanging="360"/>
      </w:pPr>
      <w:rPr>
        <w:rFonts w:ascii="Arial" w:hAnsi="Arial" w:hint="default"/>
      </w:rPr>
    </w:lvl>
    <w:lvl w:ilvl="8" w:tplc="DCA66D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55D4E0C"/>
    <w:multiLevelType w:val="hybridMultilevel"/>
    <w:tmpl w:val="EAC082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6743E8"/>
    <w:multiLevelType w:val="hybridMultilevel"/>
    <w:tmpl w:val="4AE21A6E"/>
    <w:lvl w:ilvl="0" w:tplc="A9349AD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1E5C8E"/>
    <w:multiLevelType w:val="hybridMultilevel"/>
    <w:tmpl w:val="E9D2E12E"/>
    <w:lvl w:ilvl="0" w:tplc="96DC1BD0">
      <w:numFmt w:val="bullet"/>
      <w:lvlText w:val=""/>
      <w:lvlJc w:val="left"/>
      <w:pPr>
        <w:tabs>
          <w:tab w:val="num" w:pos="375"/>
        </w:tabs>
        <w:ind w:left="375" w:hanging="375"/>
      </w:pPr>
      <w:rPr>
        <w:rFonts w:ascii="Wingdings" w:hAnsi="Wingdings" w:cs="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F347AF"/>
    <w:multiLevelType w:val="hybridMultilevel"/>
    <w:tmpl w:val="8354AEF4"/>
    <w:lvl w:ilvl="0" w:tplc="7718407E">
      <w:start w:val="1"/>
      <w:numFmt w:val="bullet"/>
      <w:lvlText w:val=""/>
      <w:lvlPicBulletId w:val="0"/>
      <w:lvlJc w:val="left"/>
      <w:pPr>
        <w:tabs>
          <w:tab w:val="num" w:pos="720"/>
        </w:tabs>
        <w:ind w:left="720" w:hanging="360"/>
      </w:pPr>
      <w:rPr>
        <w:rFonts w:ascii="Symbol" w:hAnsi="Symbol" w:hint="default"/>
      </w:rPr>
    </w:lvl>
    <w:lvl w:ilvl="1" w:tplc="70724216">
      <w:numFmt w:val="bullet"/>
      <w:lvlText w:val="•"/>
      <w:lvlJc w:val="left"/>
      <w:pPr>
        <w:tabs>
          <w:tab w:val="num" w:pos="1440"/>
        </w:tabs>
        <w:ind w:left="1440" w:hanging="360"/>
      </w:pPr>
      <w:rPr>
        <w:rFonts w:ascii="Arial" w:hAnsi="Arial" w:hint="default"/>
      </w:rPr>
    </w:lvl>
    <w:lvl w:ilvl="2" w:tplc="90CECCFA">
      <w:numFmt w:val="bullet"/>
      <w:lvlText w:val="•"/>
      <w:lvlJc w:val="left"/>
      <w:pPr>
        <w:tabs>
          <w:tab w:val="num" w:pos="2160"/>
        </w:tabs>
        <w:ind w:left="2160" w:hanging="360"/>
      </w:pPr>
      <w:rPr>
        <w:rFonts w:ascii="Arial" w:hAnsi="Arial" w:hint="default"/>
      </w:rPr>
    </w:lvl>
    <w:lvl w:ilvl="3" w:tplc="0EA4201C">
      <w:numFmt w:val="bullet"/>
      <w:lvlText w:val="–"/>
      <w:lvlJc w:val="left"/>
      <w:pPr>
        <w:tabs>
          <w:tab w:val="num" w:pos="2880"/>
        </w:tabs>
        <w:ind w:left="2880" w:hanging="360"/>
      </w:pPr>
      <w:rPr>
        <w:rFonts w:ascii="Arial" w:hAnsi="Arial" w:hint="default"/>
      </w:rPr>
    </w:lvl>
    <w:lvl w:ilvl="4" w:tplc="2586D284" w:tentative="1">
      <w:start w:val="1"/>
      <w:numFmt w:val="bullet"/>
      <w:lvlText w:val=""/>
      <w:lvlPicBulletId w:val="0"/>
      <w:lvlJc w:val="left"/>
      <w:pPr>
        <w:tabs>
          <w:tab w:val="num" w:pos="3600"/>
        </w:tabs>
        <w:ind w:left="3600" w:hanging="360"/>
      </w:pPr>
      <w:rPr>
        <w:rFonts w:ascii="Symbol" w:hAnsi="Symbol" w:hint="default"/>
      </w:rPr>
    </w:lvl>
    <w:lvl w:ilvl="5" w:tplc="CC601DAE" w:tentative="1">
      <w:start w:val="1"/>
      <w:numFmt w:val="bullet"/>
      <w:lvlText w:val=""/>
      <w:lvlPicBulletId w:val="0"/>
      <w:lvlJc w:val="left"/>
      <w:pPr>
        <w:tabs>
          <w:tab w:val="num" w:pos="4320"/>
        </w:tabs>
        <w:ind w:left="4320" w:hanging="360"/>
      </w:pPr>
      <w:rPr>
        <w:rFonts w:ascii="Symbol" w:hAnsi="Symbol" w:hint="default"/>
      </w:rPr>
    </w:lvl>
    <w:lvl w:ilvl="6" w:tplc="FE665B46" w:tentative="1">
      <w:start w:val="1"/>
      <w:numFmt w:val="bullet"/>
      <w:lvlText w:val=""/>
      <w:lvlPicBulletId w:val="0"/>
      <w:lvlJc w:val="left"/>
      <w:pPr>
        <w:tabs>
          <w:tab w:val="num" w:pos="5040"/>
        </w:tabs>
        <w:ind w:left="5040" w:hanging="360"/>
      </w:pPr>
      <w:rPr>
        <w:rFonts w:ascii="Symbol" w:hAnsi="Symbol" w:hint="default"/>
      </w:rPr>
    </w:lvl>
    <w:lvl w:ilvl="7" w:tplc="F7CA996C" w:tentative="1">
      <w:start w:val="1"/>
      <w:numFmt w:val="bullet"/>
      <w:lvlText w:val=""/>
      <w:lvlPicBulletId w:val="0"/>
      <w:lvlJc w:val="left"/>
      <w:pPr>
        <w:tabs>
          <w:tab w:val="num" w:pos="5760"/>
        </w:tabs>
        <w:ind w:left="5760" w:hanging="360"/>
      </w:pPr>
      <w:rPr>
        <w:rFonts w:ascii="Symbol" w:hAnsi="Symbol" w:hint="default"/>
      </w:rPr>
    </w:lvl>
    <w:lvl w:ilvl="8" w:tplc="5C4EA170"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10"/>
  </w:num>
  <w:num w:numId="3">
    <w:abstractNumId w:val="23"/>
  </w:num>
  <w:num w:numId="4">
    <w:abstractNumId w:val="1"/>
  </w:num>
  <w:num w:numId="5">
    <w:abstractNumId w:val="11"/>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num>
  <w:num w:numId="10">
    <w:abstractNumId w:val="8"/>
  </w:num>
  <w:num w:numId="11">
    <w:abstractNumId w:val="9"/>
  </w:num>
  <w:num w:numId="12">
    <w:abstractNumId w:val="5"/>
  </w:num>
  <w:num w:numId="13">
    <w:abstractNumId w:val="19"/>
  </w:num>
  <w:num w:numId="14">
    <w:abstractNumId w:val="6"/>
  </w:num>
  <w:num w:numId="15">
    <w:abstractNumId w:val="13"/>
  </w:num>
  <w:num w:numId="16">
    <w:abstractNumId w:val="26"/>
  </w:num>
  <w:num w:numId="17">
    <w:abstractNumId w:val="20"/>
  </w:num>
  <w:num w:numId="18">
    <w:abstractNumId w:val="4"/>
  </w:num>
  <w:num w:numId="19">
    <w:abstractNumId w:val="18"/>
  </w:num>
  <w:num w:numId="20">
    <w:abstractNumId w:val="21"/>
  </w:num>
  <w:num w:numId="21">
    <w:abstractNumId w:val="12"/>
  </w:num>
  <w:num w:numId="22">
    <w:abstractNumId w:val="25"/>
  </w:num>
  <w:num w:numId="23">
    <w:abstractNumId w:val="29"/>
  </w:num>
  <w:num w:numId="24">
    <w:abstractNumId w:val="16"/>
  </w:num>
  <w:num w:numId="25">
    <w:abstractNumId w:val="28"/>
  </w:num>
  <w:num w:numId="26">
    <w:abstractNumId w:val="3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8"/>
    <w:rsid w:val="00012394"/>
    <w:rsid w:val="000222E2"/>
    <w:rsid w:val="00050E7F"/>
    <w:rsid w:val="0009186D"/>
    <w:rsid w:val="000A3D66"/>
    <w:rsid w:val="000B47E5"/>
    <w:rsid w:val="000D156E"/>
    <w:rsid w:val="000D269F"/>
    <w:rsid w:val="000F0671"/>
    <w:rsid w:val="00111001"/>
    <w:rsid w:val="00117C3F"/>
    <w:rsid w:val="001273EC"/>
    <w:rsid w:val="00130FC2"/>
    <w:rsid w:val="0014030E"/>
    <w:rsid w:val="00142D32"/>
    <w:rsid w:val="00155341"/>
    <w:rsid w:val="00162859"/>
    <w:rsid w:val="0018074C"/>
    <w:rsid w:val="0018645A"/>
    <w:rsid w:val="00187079"/>
    <w:rsid w:val="001C2757"/>
    <w:rsid w:val="001E3292"/>
    <w:rsid w:val="001F479C"/>
    <w:rsid w:val="00211193"/>
    <w:rsid w:val="00216F4D"/>
    <w:rsid w:val="00224561"/>
    <w:rsid w:val="00232DA3"/>
    <w:rsid w:val="00236B1C"/>
    <w:rsid w:val="0024330D"/>
    <w:rsid w:val="002520F6"/>
    <w:rsid w:val="00261959"/>
    <w:rsid w:val="002639CF"/>
    <w:rsid w:val="0026564C"/>
    <w:rsid w:val="002736E0"/>
    <w:rsid w:val="00283ECD"/>
    <w:rsid w:val="002B130E"/>
    <w:rsid w:val="002B4E25"/>
    <w:rsid w:val="002B5A57"/>
    <w:rsid w:val="002B7CE3"/>
    <w:rsid w:val="002C5B97"/>
    <w:rsid w:val="002F77A1"/>
    <w:rsid w:val="002F7D9E"/>
    <w:rsid w:val="00305D14"/>
    <w:rsid w:val="0034042A"/>
    <w:rsid w:val="00341894"/>
    <w:rsid w:val="00360E56"/>
    <w:rsid w:val="003901A0"/>
    <w:rsid w:val="003B0EE7"/>
    <w:rsid w:val="003B7530"/>
    <w:rsid w:val="003E5DDD"/>
    <w:rsid w:val="00410687"/>
    <w:rsid w:val="00422988"/>
    <w:rsid w:val="00425359"/>
    <w:rsid w:val="00456767"/>
    <w:rsid w:val="00462284"/>
    <w:rsid w:val="004702EF"/>
    <w:rsid w:val="00486839"/>
    <w:rsid w:val="00486A5E"/>
    <w:rsid w:val="004A0908"/>
    <w:rsid w:val="004B187A"/>
    <w:rsid w:val="004B1E42"/>
    <w:rsid w:val="004B6086"/>
    <w:rsid w:val="004B64FE"/>
    <w:rsid w:val="004C4A9A"/>
    <w:rsid w:val="004D1518"/>
    <w:rsid w:val="004D2F65"/>
    <w:rsid w:val="004E6AA8"/>
    <w:rsid w:val="004F561C"/>
    <w:rsid w:val="0050078A"/>
    <w:rsid w:val="005074A6"/>
    <w:rsid w:val="0051335F"/>
    <w:rsid w:val="005159E9"/>
    <w:rsid w:val="00516CAB"/>
    <w:rsid w:val="005371AA"/>
    <w:rsid w:val="00543EBE"/>
    <w:rsid w:val="00572E8B"/>
    <w:rsid w:val="005B0F59"/>
    <w:rsid w:val="006138DB"/>
    <w:rsid w:val="006204CA"/>
    <w:rsid w:val="00626FDA"/>
    <w:rsid w:val="00631377"/>
    <w:rsid w:val="00632384"/>
    <w:rsid w:val="00632BBD"/>
    <w:rsid w:val="0064566E"/>
    <w:rsid w:val="00665575"/>
    <w:rsid w:val="00673C18"/>
    <w:rsid w:val="00681AAF"/>
    <w:rsid w:val="00687164"/>
    <w:rsid w:val="006A036D"/>
    <w:rsid w:val="006A5334"/>
    <w:rsid w:val="006F78A8"/>
    <w:rsid w:val="007261D9"/>
    <w:rsid w:val="0077297E"/>
    <w:rsid w:val="00773EAF"/>
    <w:rsid w:val="00787442"/>
    <w:rsid w:val="007915E6"/>
    <w:rsid w:val="00797590"/>
    <w:rsid w:val="007A1269"/>
    <w:rsid w:val="007C3024"/>
    <w:rsid w:val="007C5C56"/>
    <w:rsid w:val="007D32AC"/>
    <w:rsid w:val="007D4904"/>
    <w:rsid w:val="007E043E"/>
    <w:rsid w:val="00811558"/>
    <w:rsid w:val="0081556C"/>
    <w:rsid w:val="00834BFD"/>
    <w:rsid w:val="00837B54"/>
    <w:rsid w:val="0084393A"/>
    <w:rsid w:val="008557D9"/>
    <w:rsid w:val="00872351"/>
    <w:rsid w:val="008747B7"/>
    <w:rsid w:val="008D271F"/>
    <w:rsid w:val="008D775F"/>
    <w:rsid w:val="0091381C"/>
    <w:rsid w:val="0091521A"/>
    <w:rsid w:val="00926236"/>
    <w:rsid w:val="00930382"/>
    <w:rsid w:val="00935972"/>
    <w:rsid w:val="009446DB"/>
    <w:rsid w:val="00944FC6"/>
    <w:rsid w:val="00955CBE"/>
    <w:rsid w:val="009606CD"/>
    <w:rsid w:val="00966296"/>
    <w:rsid w:val="00974194"/>
    <w:rsid w:val="00975CBD"/>
    <w:rsid w:val="00990FE0"/>
    <w:rsid w:val="009A1388"/>
    <w:rsid w:val="009B6DB5"/>
    <w:rsid w:val="009C720E"/>
    <w:rsid w:val="009D4016"/>
    <w:rsid w:val="009E4199"/>
    <w:rsid w:val="00A0276A"/>
    <w:rsid w:val="00A079DE"/>
    <w:rsid w:val="00A12272"/>
    <w:rsid w:val="00A1747D"/>
    <w:rsid w:val="00A23FAE"/>
    <w:rsid w:val="00A34816"/>
    <w:rsid w:val="00A61996"/>
    <w:rsid w:val="00AA0B02"/>
    <w:rsid w:val="00AA154E"/>
    <w:rsid w:val="00AA1B55"/>
    <w:rsid w:val="00AB4EE4"/>
    <w:rsid w:val="00AC246E"/>
    <w:rsid w:val="00AC4E34"/>
    <w:rsid w:val="00AD3DEF"/>
    <w:rsid w:val="00AE2975"/>
    <w:rsid w:val="00AF7F6B"/>
    <w:rsid w:val="00B1006D"/>
    <w:rsid w:val="00B10D7A"/>
    <w:rsid w:val="00B12890"/>
    <w:rsid w:val="00B170CC"/>
    <w:rsid w:val="00B23AEE"/>
    <w:rsid w:val="00B610A9"/>
    <w:rsid w:val="00B739D8"/>
    <w:rsid w:val="00B76F5F"/>
    <w:rsid w:val="00B77B05"/>
    <w:rsid w:val="00B94CDE"/>
    <w:rsid w:val="00BA6DD2"/>
    <w:rsid w:val="00BC0F49"/>
    <w:rsid w:val="00BC2DB3"/>
    <w:rsid w:val="00BD363B"/>
    <w:rsid w:val="00BD50FB"/>
    <w:rsid w:val="00BE1848"/>
    <w:rsid w:val="00BE33AD"/>
    <w:rsid w:val="00BE7205"/>
    <w:rsid w:val="00BF34DE"/>
    <w:rsid w:val="00C15616"/>
    <w:rsid w:val="00C22A9A"/>
    <w:rsid w:val="00C27BC6"/>
    <w:rsid w:val="00C45DB7"/>
    <w:rsid w:val="00C75CDF"/>
    <w:rsid w:val="00C816D4"/>
    <w:rsid w:val="00CB4777"/>
    <w:rsid w:val="00CB715B"/>
    <w:rsid w:val="00CC7C39"/>
    <w:rsid w:val="00D07C5D"/>
    <w:rsid w:val="00D1529E"/>
    <w:rsid w:val="00D2392B"/>
    <w:rsid w:val="00D314B5"/>
    <w:rsid w:val="00D34B28"/>
    <w:rsid w:val="00D34CD2"/>
    <w:rsid w:val="00D36CEB"/>
    <w:rsid w:val="00D37657"/>
    <w:rsid w:val="00D445FC"/>
    <w:rsid w:val="00D57050"/>
    <w:rsid w:val="00D67B11"/>
    <w:rsid w:val="00D87153"/>
    <w:rsid w:val="00D9157F"/>
    <w:rsid w:val="00D92D18"/>
    <w:rsid w:val="00D935C6"/>
    <w:rsid w:val="00D949BA"/>
    <w:rsid w:val="00DA3F92"/>
    <w:rsid w:val="00DB2741"/>
    <w:rsid w:val="00DD2E59"/>
    <w:rsid w:val="00DE0F30"/>
    <w:rsid w:val="00DF6586"/>
    <w:rsid w:val="00DF6955"/>
    <w:rsid w:val="00E00BED"/>
    <w:rsid w:val="00E10AC8"/>
    <w:rsid w:val="00E33255"/>
    <w:rsid w:val="00E44394"/>
    <w:rsid w:val="00E5214E"/>
    <w:rsid w:val="00E90A5E"/>
    <w:rsid w:val="00EA3DED"/>
    <w:rsid w:val="00ED0C55"/>
    <w:rsid w:val="00ED170D"/>
    <w:rsid w:val="00ED648D"/>
    <w:rsid w:val="00EE0B76"/>
    <w:rsid w:val="00EE2A4F"/>
    <w:rsid w:val="00F01626"/>
    <w:rsid w:val="00F065DE"/>
    <w:rsid w:val="00F071FB"/>
    <w:rsid w:val="00F1764B"/>
    <w:rsid w:val="00F21F88"/>
    <w:rsid w:val="00F30E5F"/>
    <w:rsid w:val="00F34924"/>
    <w:rsid w:val="00F46C2D"/>
    <w:rsid w:val="00F914D2"/>
    <w:rsid w:val="00FA5BF9"/>
    <w:rsid w:val="00FB6B8E"/>
    <w:rsid w:val="00FC255D"/>
    <w:rsid w:val="00FD68AC"/>
    <w:rsid w:val="00FF119A"/>
    <w:rsid w:val="02C82390"/>
    <w:rsid w:val="038CEAFB"/>
    <w:rsid w:val="09F9CFD7"/>
    <w:rsid w:val="0C93C0D8"/>
    <w:rsid w:val="11AAFA60"/>
    <w:rsid w:val="11EE8474"/>
    <w:rsid w:val="142763B2"/>
    <w:rsid w:val="1A71905F"/>
    <w:rsid w:val="1C076627"/>
    <w:rsid w:val="1C21A220"/>
    <w:rsid w:val="20C5C7DB"/>
    <w:rsid w:val="21E2164E"/>
    <w:rsid w:val="23E6D080"/>
    <w:rsid w:val="25BA35AF"/>
    <w:rsid w:val="2862AE27"/>
    <w:rsid w:val="2DEF78ED"/>
    <w:rsid w:val="2E765476"/>
    <w:rsid w:val="33F4A4BD"/>
    <w:rsid w:val="34841CDD"/>
    <w:rsid w:val="34E74C56"/>
    <w:rsid w:val="35406193"/>
    <w:rsid w:val="36340C2C"/>
    <w:rsid w:val="36ED83D1"/>
    <w:rsid w:val="37AE08C3"/>
    <w:rsid w:val="381BF8E8"/>
    <w:rsid w:val="381DA496"/>
    <w:rsid w:val="38C53713"/>
    <w:rsid w:val="3B7A3F5D"/>
    <w:rsid w:val="3F5E70D5"/>
    <w:rsid w:val="45CA7E25"/>
    <w:rsid w:val="4682C009"/>
    <w:rsid w:val="489F6059"/>
    <w:rsid w:val="4A6F21FB"/>
    <w:rsid w:val="4B4F128E"/>
    <w:rsid w:val="501E778F"/>
    <w:rsid w:val="51C88F16"/>
    <w:rsid w:val="5255486C"/>
    <w:rsid w:val="52C340CE"/>
    <w:rsid w:val="541BFA69"/>
    <w:rsid w:val="557A67C0"/>
    <w:rsid w:val="57CD4015"/>
    <w:rsid w:val="5B2FE370"/>
    <w:rsid w:val="5E5E06CD"/>
    <w:rsid w:val="612A10C3"/>
    <w:rsid w:val="619739A7"/>
    <w:rsid w:val="6226A48D"/>
    <w:rsid w:val="652B9D90"/>
    <w:rsid w:val="66E9BE39"/>
    <w:rsid w:val="69947D2D"/>
    <w:rsid w:val="6BD361C2"/>
    <w:rsid w:val="6D73BB3D"/>
    <w:rsid w:val="6E035AFF"/>
    <w:rsid w:val="6FEBCAF6"/>
    <w:rsid w:val="7286D1C5"/>
    <w:rsid w:val="749B43ED"/>
    <w:rsid w:val="76C39751"/>
    <w:rsid w:val="7A0DE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1631A"/>
  <w15:docId w15:val="{A977515E-0E73-435A-A4C4-4706CF2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9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988"/>
    <w:rPr>
      <w:rFonts w:ascii="Tahoma" w:hAnsi="Tahoma" w:cs="Tahoma"/>
      <w:sz w:val="16"/>
      <w:szCs w:val="16"/>
    </w:rPr>
  </w:style>
  <w:style w:type="character" w:styleId="Lienhypertexte">
    <w:name w:val="Hyperlink"/>
    <w:basedOn w:val="Policepardfaut"/>
    <w:uiPriority w:val="99"/>
    <w:unhideWhenUsed/>
    <w:rsid w:val="00BF34DE"/>
    <w:rPr>
      <w:color w:val="0000FF" w:themeColor="hyperlink"/>
      <w:u w:val="single"/>
    </w:rPr>
  </w:style>
  <w:style w:type="paragraph" w:styleId="En-tte">
    <w:name w:val="header"/>
    <w:basedOn w:val="Normal"/>
    <w:link w:val="En-tteCar"/>
    <w:uiPriority w:val="99"/>
    <w:unhideWhenUsed/>
    <w:rsid w:val="006A5334"/>
    <w:pPr>
      <w:tabs>
        <w:tab w:val="center" w:pos="4536"/>
        <w:tab w:val="right" w:pos="9072"/>
      </w:tabs>
      <w:spacing w:after="0" w:line="240" w:lineRule="auto"/>
    </w:pPr>
  </w:style>
  <w:style w:type="character" w:customStyle="1" w:styleId="En-tteCar">
    <w:name w:val="En-tête Car"/>
    <w:basedOn w:val="Policepardfaut"/>
    <w:link w:val="En-tte"/>
    <w:uiPriority w:val="99"/>
    <w:rsid w:val="006A5334"/>
  </w:style>
  <w:style w:type="paragraph" w:styleId="Pieddepage">
    <w:name w:val="footer"/>
    <w:basedOn w:val="Normal"/>
    <w:link w:val="PieddepageCar"/>
    <w:uiPriority w:val="99"/>
    <w:unhideWhenUsed/>
    <w:rsid w:val="006A5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334"/>
  </w:style>
  <w:style w:type="paragraph" w:styleId="Paragraphedeliste">
    <w:name w:val="List Paragraph"/>
    <w:basedOn w:val="Normal"/>
    <w:uiPriority w:val="34"/>
    <w:qFormat/>
    <w:rsid w:val="004E6AA8"/>
    <w:pPr>
      <w:ind w:left="720"/>
      <w:contextualSpacing/>
    </w:pPr>
  </w:style>
  <w:style w:type="table" w:customStyle="1" w:styleId="Grilledutableau1">
    <w:name w:val="Grille du tableau1"/>
    <w:basedOn w:val="TableauNormal"/>
    <w:next w:val="Grilledutableau"/>
    <w:uiPriority w:val="39"/>
    <w:rsid w:val="008557D9"/>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481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3481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34816"/>
    <w:rPr>
      <w:vertAlign w:val="superscript"/>
    </w:rPr>
  </w:style>
  <w:style w:type="paragraph" w:styleId="NormalWeb">
    <w:name w:val="Normal (Web)"/>
    <w:basedOn w:val="Normal"/>
    <w:uiPriority w:val="99"/>
    <w:semiHidden/>
    <w:unhideWhenUsed/>
    <w:rsid w:val="00B100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10D7A"/>
    <w:rPr>
      <w:sz w:val="16"/>
      <w:szCs w:val="16"/>
    </w:rPr>
  </w:style>
  <w:style w:type="paragraph" w:styleId="Commentaire">
    <w:name w:val="annotation text"/>
    <w:basedOn w:val="Normal"/>
    <w:link w:val="CommentaireCar"/>
    <w:uiPriority w:val="99"/>
    <w:semiHidden/>
    <w:unhideWhenUsed/>
    <w:rsid w:val="00B10D7A"/>
    <w:pPr>
      <w:spacing w:line="240" w:lineRule="auto"/>
    </w:pPr>
    <w:rPr>
      <w:sz w:val="20"/>
      <w:szCs w:val="20"/>
    </w:rPr>
  </w:style>
  <w:style w:type="character" w:customStyle="1" w:styleId="CommentaireCar">
    <w:name w:val="Commentaire Car"/>
    <w:basedOn w:val="Policepardfaut"/>
    <w:link w:val="Commentaire"/>
    <w:uiPriority w:val="99"/>
    <w:semiHidden/>
    <w:rsid w:val="00B10D7A"/>
    <w:rPr>
      <w:sz w:val="20"/>
      <w:szCs w:val="20"/>
    </w:rPr>
  </w:style>
  <w:style w:type="paragraph" w:styleId="Objetducommentaire">
    <w:name w:val="annotation subject"/>
    <w:basedOn w:val="Commentaire"/>
    <w:next w:val="Commentaire"/>
    <w:link w:val="ObjetducommentaireCar"/>
    <w:uiPriority w:val="99"/>
    <w:semiHidden/>
    <w:unhideWhenUsed/>
    <w:rsid w:val="00B10D7A"/>
    <w:rPr>
      <w:b/>
      <w:bCs/>
    </w:rPr>
  </w:style>
  <w:style w:type="character" w:customStyle="1" w:styleId="ObjetducommentaireCar">
    <w:name w:val="Objet du commentaire Car"/>
    <w:basedOn w:val="CommentaireCar"/>
    <w:link w:val="Objetducommentaire"/>
    <w:uiPriority w:val="99"/>
    <w:semiHidden/>
    <w:rsid w:val="00B10D7A"/>
    <w:rPr>
      <w:b/>
      <w:bCs/>
      <w:sz w:val="20"/>
      <w:szCs w:val="20"/>
    </w:rPr>
  </w:style>
  <w:style w:type="character" w:styleId="lev">
    <w:name w:val="Strong"/>
    <w:basedOn w:val="Policepardfaut"/>
    <w:uiPriority w:val="22"/>
    <w:qFormat/>
    <w:rsid w:val="00D92D18"/>
    <w:rPr>
      <w:b/>
      <w:bCs/>
    </w:rPr>
  </w:style>
  <w:style w:type="paragraph" w:styleId="Corpsdetexte3">
    <w:name w:val="Body Text 3"/>
    <w:basedOn w:val="Normal"/>
    <w:link w:val="Corpsdetexte3Car"/>
    <w:rsid w:val="002B130E"/>
    <w:pPr>
      <w:spacing w:after="120" w:line="240" w:lineRule="auto"/>
    </w:pPr>
    <w:rPr>
      <w:rFonts w:ascii="Times New Roman" w:eastAsia="Times New Roman" w:hAnsi="Times New Roman" w:cs="Times New Roman"/>
      <w:sz w:val="16"/>
      <w:szCs w:val="16"/>
      <w:lang w:eastAsia="es-ES"/>
    </w:rPr>
  </w:style>
  <w:style w:type="character" w:customStyle="1" w:styleId="Corpsdetexte3Car">
    <w:name w:val="Corps de texte 3 Car"/>
    <w:basedOn w:val="Policepardfaut"/>
    <w:link w:val="Corpsdetexte3"/>
    <w:rsid w:val="002B130E"/>
    <w:rPr>
      <w:rFonts w:ascii="Times New Roman" w:eastAsia="Times New Roman" w:hAnsi="Times New Roman" w:cs="Times New Roman"/>
      <w:sz w:val="16"/>
      <w:szCs w:val="16"/>
      <w:lang w:eastAsia="es-ES"/>
    </w:rPr>
  </w:style>
  <w:style w:type="paragraph" w:styleId="Titre">
    <w:name w:val="Title"/>
    <w:basedOn w:val="Normal"/>
    <w:link w:val="TitreCar"/>
    <w:qFormat/>
    <w:rsid w:val="002B130E"/>
    <w:pPr>
      <w:spacing w:before="240" w:after="60" w:line="240" w:lineRule="auto"/>
      <w:jc w:val="center"/>
      <w:outlineLvl w:val="0"/>
    </w:pPr>
    <w:rPr>
      <w:rFonts w:ascii="Arial" w:eastAsia="Times New Roman" w:hAnsi="Arial" w:cs="Times New Roman"/>
      <w:b/>
      <w:kern w:val="28"/>
      <w:sz w:val="32"/>
      <w:szCs w:val="20"/>
      <w:lang w:eastAsia="fr-FR"/>
    </w:rPr>
  </w:style>
  <w:style w:type="character" w:customStyle="1" w:styleId="TitreCar">
    <w:name w:val="Titre Car"/>
    <w:basedOn w:val="Policepardfaut"/>
    <w:link w:val="Titre"/>
    <w:rsid w:val="002B130E"/>
    <w:rPr>
      <w:rFonts w:ascii="Arial" w:eastAsia="Times New Roman" w:hAnsi="Arial" w:cs="Times New Roman"/>
      <w:b/>
      <w:kern w:val="28"/>
      <w:sz w:val="32"/>
      <w:szCs w:val="20"/>
      <w:lang w:eastAsia="fr-FR"/>
    </w:rPr>
  </w:style>
  <w:style w:type="character" w:styleId="Lienhypertextesuivivisit">
    <w:name w:val="FollowedHyperlink"/>
    <w:basedOn w:val="Policepardfaut"/>
    <w:uiPriority w:val="99"/>
    <w:semiHidden/>
    <w:unhideWhenUsed/>
    <w:rsid w:val="00AF7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6966">
      <w:bodyDiv w:val="1"/>
      <w:marLeft w:val="0"/>
      <w:marRight w:val="0"/>
      <w:marTop w:val="0"/>
      <w:marBottom w:val="0"/>
      <w:divBdr>
        <w:top w:val="none" w:sz="0" w:space="0" w:color="auto"/>
        <w:left w:val="none" w:sz="0" w:space="0" w:color="auto"/>
        <w:bottom w:val="none" w:sz="0" w:space="0" w:color="auto"/>
        <w:right w:val="none" w:sz="0" w:space="0" w:color="auto"/>
      </w:divBdr>
      <w:divsChild>
        <w:div w:id="1590848970">
          <w:marLeft w:val="547"/>
          <w:marRight w:val="0"/>
          <w:marTop w:val="134"/>
          <w:marBottom w:val="0"/>
          <w:divBdr>
            <w:top w:val="none" w:sz="0" w:space="0" w:color="auto"/>
            <w:left w:val="none" w:sz="0" w:space="0" w:color="auto"/>
            <w:bottom w:val="none" w:sz="0" w:space="0" w:color="auto"/>
            <w:right w:val="none" w:sz="0" w:space="0" w:color="auto"/>
          </w:divBdr>
        </w:div>
        <w:div w:id="357507025">
          <w:marLeft w:val="1166"/>
          <w:marRight w:val="0"/>
          <w:marTop w:val="96"/>
          <w:marBottom w:val="0"/>
          <w:divBdr>
            <w:top w:val="none" w:sz="0" w:space="0" w:color="auto"/>
            <w:left w:val="none" w:sz="0" w:space="0" w:color="auto"/>
            <w:bottom w:val="none" w:sz="0" w:space="0" w:color="auto"/>
            <w:right w:val="none" w:sz="0" w:space="0" w:color="auto"/>
          </w:divBdr>
        </w:div>
        <w:div w:id="621959100">
          <w:marLeft w:val="1166"/>
          <w:marRight w:val="0"/>
          <w:marTop w:val="96"/>
          <w:marBottom w:val="0"/>
          <w:divBdr>
            <w:top w:val="none" w:sz="0" w:space="0" w:color="auto"/>
            <w:left w:val="none" w:sz="0" w:space="0" w:color="auto"/>
            <w:bottom w:val="none" w:sz="0" w:space="0" w:color="auto"/>
            <w:right w:val="none" w:sz="0" w:space="0" w:color="auto"/>
          </w:divBdr>
        </w:div>
        <w:div w:id="20059839">
          <w:marLeft w:val="1800"/>
          <w:marRight w:val="0"/>
          <w:marTop w:val="77"/>
          <w:marBottom w:val="0"/>
          <w:divBdr>
            <w:top w:val="none" w:sz="0" w:space="0" w:color="auto"/>
            <w:left w:val="none" w:sz="0" w:space="0" w:color="auto"/>
            <w:bottom w:val="none" w:sz="0" w:space="0" w:color="auto"/>
            <w:right w:val="none" w:sz="0" w:space="0" w:color="auto"/>
          </w:divBdr>
        </w:div>
        <w:div w:id="1047997229">
          <w:marLeft w:val="1800"/>
          <w:marRight w:val="0"/>
          <w:marTop w:val="77"/>
          <w:marBottom w:val="0"/>
          <w:divBdr>
            <w:top w:val="none" w:sz="0" w:space="0" w:color="auto"/>
            <w:left w:val="none" w:sz="0" w:space="0" w:color="auto"/>
            <w:bottom w:val="none" w:sz="0" w:space="0" w:color="auto"/>
            <w:right w:val="none" w:sz="0" w:space="0" w:color="auto"/>
          </w:divBdr>
        </w:div>
        <w:div w:id="1525358772">
          <w:marLeft w:val="1166"/>
          <w:marRight w:val="0"/>
          <w:marTop w:val="96"/>
          <w:marBottom w:val="0"/>
          <w:divBdr>
            <w:top w:val="none" w:sz="0" w:space="0" w:color="auto"/>
            <w:left w:val="none" w:sz="0" w:space="0" w:color="auto"/>
            <w:bottom w:val="none" w:sz="0" w:space="0" w:color="auto"/>
            <w:right w:val="none" w:sz="0" w:space="0" w:color="auto"/>
          </w:divBdr>
        </w:div>
        <w:div w:id="98530419">
          <w:marLeft w:val="1166"/>
          <w:marRight w:val="0"/>
          <w:marTop w:val="96"/>
          <w:marBottom w:val="0"/>
          <w:divBdr>
            <w:top w:val="none" w:sz="0" w:space="0" w:color="auto"/>
            <w:left w:val="none" w:sz="0" w:space="0" w:color="auto"/>
            <w:bottom w:val="none" w:sz="0" w:space="0" w:color="auto"/>
            <w:right w:val="none" w:sz="0" w:space="0" w:color="auto"/>
          </w:divBdr>
        </w:div>
        <w:div w:id="987903117">
          <w:marLeft w:val="2520"/>
          <w:marRight w:val="0"/>
          <w:marTop w:val="96"/>
          <w:marBottom w:val="0"/>
          <w:divBdr>
            <w:top w:val="none" w:sz="0" w:space="0" w:color="auto"/>
            <w:left w:val="none" w:sz="0" w:space="0" w:color="auto"/>
            <w:bottom w:val="none" w:sz="0" w:space="0" w:color="auto"/>
            <w:right w:val="none" w:sz="0" w:space="0" w:color="auto"/>
          </w:divBdr>
        </w:div>
        <w:div w:id="1658067111">
          <w:marLeft w:val="2520"/>
          <w:marRight w:val="0"/>
          <w:marTop w:val="96"/>
          <w:marBottom w:val="0"/>
          <w:divBdr>
            <w:top w:val="none" w:sz="0" w:space="0" w:color="auto"/>
            <w:left w:val="none" w:sz="0" w:space="0" w:color="auto"/>
            <w:bottom w:val="none" w:sz="0" w:space="0" w:color="auto"/>
            <w:right w:val="none" w:sz="0" w:space="0" w:color="auto"/>
          </w:divBdr>
        </w:div>
        <w:div w:id="329797928">
          <w:marLeft w:val="1166"/>
          <w:marRight w:val="0"/>
          <w:marTop w:val="96"/>
          <w:marBottom w:val="0"/>
          <w:divBdr>
            <w:top w:val="none" w:sz="0" w:space="0" w:color="auto"/>
            <w:left w:val="none" w:sz="0" w:space="0" w:color="auto"/>
            <w:bottom w:val="none" w:sz="0" w:space="0" w:color="auto"/>
            <w:right w:val="none" w:sz="0" w:space="0" w:color="auto"/>
          </w:divBdr>
        </w:div>
      </w:divsChild>
    </w:div>
    <w:div w:id="155154349">
      <w:bodyDiv w:val="1"/>
      <w:marLeft w:val="0"/>
      <w:marRight w:val="0"/>
      <w:marTop w:val="0"/>
      <w:marBottom w:val="0"/>
      <w:divBdr>
        <w:top w:val="none" w:sz="0" w:space="0" w:color="auto"/>
        <w:left w:val="none" w:sz="0" w:space="0" w:color="auto"/>
        <w:bottom w:val="none" w:sz="0" w:space="0" w:color="auto"/>
        <w:right w:val="none" w:sz="0" w:space="0" w:color="auto"/>
      </w:divBdr>
    </w:div>
    <w:div w:id="433549798">
      <w:bodyDiv w:val="1"/>
      <w:marLeft w:val="0"/>
      <w:marRight w:val="0"/>
      <w:marTop w:val="0"/>
      <w:marBottom w:val="0"/>
      <w:divBdr>
        <w:top w:val="none" w:sz="0" w:space="0" w:color="auto"/>
        <w:left w:val="none" w:sz="0" w:space="0" w:color="auto"/>
        <w:bottom w:val="none" w:sz="0" w:space="0" w:color="auto"/>
        <w:right w:val="none" w:sz="0" w:space="0" w:color="auto"/>
      </w:divBdr>
    </w:div>
    <w:div w:id="706174942">
      <w:bodyDiv w:val="1"/>
      <w:marLeft w:val="0"/>
      <w:marRight w:val="0"/>
      <w:marTop w:val="0"/>
      <w:marBottom w:val="0"/>
      <w:divBdr>
        <w:top w:val="none" w:sz="0" w:space="0" w:color="auto"/>
        <w:left w:val="none" w:sz="0" w:space="0" w:color="auto"/>
        <w:bottom w:val="none" w:sz="0" w:space="0" w:color="auto"/>
        <w:right w:val="none" w:sz="0" w:space="0" w:color="auto"/>
      </w:divBdr>
    </w:div>
    <w:div w:id="718434311">
      <w:bodyDiv w:val="1"/>
      <w:marLeft w:val="0"/>
      <w:marRight w:val="0"/>
      <w:marTop w:val="0"/>
      <w:marBottom w:val="0"/>
      <w:divBdr>
        <w:top w:val="none" w:sz="0" w:space="0" w:color="auto"/>
        <w:left w:val="none" w:sz="0" w:space="0" w:color="auto"/>
        <w:bottom w:val="none" w:sz="0" w:space="0" w:color="auto"/>
        <w:right w:val="none" w:sz="0" w:space="0" w:color="auto"/>
      </w:divBdr>
    </w:div>
    <w:div w:id="757098247">
      <w:bodyDiv w:val="1"/>
      <w:marLeft w:val="0"/>
      <w:marRight w:val="0"/>
      <w:marTop w:val="0"/>
      <w:marBottom w:val="0"/>
      <w:divBdr>
        <w:top w:val="none" w:sz="0" w:space="0" w:color="auto"/>
        <w:left w:val="none" w:sz="0" w:space="0" w:color="auto"/>
        <w:bottom w:val="none" w:sz="0" w:space="0" w:color="auto"/>
        <w:right w:val="none" w:sz="0" w:space="0" w:color="auto"/>
      </w:divBdr>
    </w:div>
    <w:div w:id="925578273">
      <w:bodyDiv w:val="1"/>
      <w:marLeft w:val="0"/>
      <w:marRight w:val="0"/>
      <w:marTop w:val="0"/>
      <w:marBottom w:val="0"/>
      <w:divBdr>
        <w:top w:val="none" w:sz="0" w:space="0" w:color="auto"/>
        <w:left w:val="none" w:sz="0" w:space="0" w:color="auto"/>
        <w:bottom w:val="none" w:sz="0" w:space="0" w:color="auto"/>
        <w:right w:val="none" w:sz="0" w:space="0" w:color="auto"/>
      </w:divBdr>
      <w:divsChild>
        <w:div w:id="969364256">
          <w:marLeft w:val="274"/>
          <w:marRight w:val="0"/>
          <w:marTop w:val="0"/>
          <w:marBottom w:val="0"/>
          <w:divBdr>
            <w:top w:val="none" w:sz="0" w:space="0" w:color="auto"/>
            <w:left w:val="none" w:sz="0" w:space="0" w:color="auto"/>
            <w:bottom w:val="none" w:sz="0" w:space="0" w:color="auto"/>
            <w:right w:val="none" w:sz="0" w:space="0" w:color="auto"/>
          </w:divBdr>
        </w:div>
        <w:div w:id="1549298784">
          <w:marLeft w:val="274"/>
          <w:marRight w:val="0"/>
          <w:marTop w:val="0"/>
          <w:marBottom w:val="0"/>
          <w:divBdr>
            <w:top w:val="none" w:sz="0" w:space="0" w:color="auto"/>
            <w:left w:val="none" w:sz="0" w:space="0" w:color="auto"/>
            <w:bottom w:val="none" w:sz="0" w:space="0" w:color="auto"/>
            <w:right w:val="none" w:sz="0" w:space="0" w:color="auto"/>
          </w:divBdr>
        </w:div>
        <w:div w:id="857158583">
          <w:marLeft w:val="274"/>
          <w:marRight w:val="0"/>
          <w:marTop w:val="0"/>
          <w:marBottom w:val="0"/>
          <w:divBdr>
            <w:top w:val="none" w:sz="0" w:space="0" w:color="auto"/>
            <w:left w:val="none" w:sz="0" w:space="0" w:color="auto"/>
            <w:bottom w:val="none" w:sz="0" w:space="0" w:color="auto"/>
            <w:right w:val="none" w:sz="0" w:space="0" w:color="auto"/>
          </w:divBdr>
        </w:div>
        <w:div w:id="1723020337">
          <w:marLeft w:val="274"/>
          <w:marRight w:val="0"/>
          <w:marTop w:val="0"/>
          <w:marBottom w:val="0"/>
          <w:divBdr>
            <w:top w:val="none" w:sz="0" w:space="0" w:color="auto"/>
            <w:left w:val="none" w:sz="0" w:space="0" w:color="auto"/>
            <w:bottom w:val="none" w:sz="0" w:space="0" w:color="auto"/>
            <w:right w:val="none" w:sz="0" w:space="0" w:color="auto"/>
          </w:divBdr>
        </w:div>
        <w:div w:id="1013730056">
          <w:marLeft w:val="274"/>
          <w:marRight w:val="0"/>
          <w:marTop w:val="0"/>
          <w:marBottom w:val="0"/>
          <w:divBdr>
            <w:top w:val="none" w:sz="0" w:space="0" w:color="auto"/>
            <w:left w:val="none" w:sz="0" w:space="0" w:color="auto"/>
            <w:bottom w:val="none" w:sz="0" w:space="0" w:color="auto"/>
            <w:right w:val="none" w:sz="0" w:space="0" w:color="auto"/>
          </w:divBdr>
        </w:div>
        <w:div w:id="382489033">
          <w:marLeft w:val="274"/>
          <w:marRight w:val="0"/>
          <w:marTop w:val="0"/>
          <w:marBottom w:val="0"/>
          <w:divBdr>
            <w:top w:val="none" w:sz="0" w:space="0" w:color="auto"/>
            <w:left w:val="none" w:sz="0" w:space="0" w:color="auto"/>
            <w:bottom w:val="none" w:sz="0" w:space="0" w:color="auto"/>
            <w:right w:val="none" w:sz="0" w:space="0" w:color="auto"/>
          </w:divBdr>
        </w:div>
        <w:div w:id="438528620">
          <w:marLeft w:val="274"/>
          <w:marRight w:val="0"/>
          <w:marTop w:val="0"/>
          <w:marBottom w:val="0"/>
          <w:divBdr>
            <w:top w:val="none" w:sz="0" w:space="0" w:color="auto"/>
            <w:left w:val="none" w:sz="0" w:space="0" w:color="auto"/>
            <w:bottom w:val="none" w:sz="0" w:space="0" w:color="auto"/>
            <w:right w:val="none" w:sz="0" w:space="0" w:color="auto"/>
          </w:divBdr>
        </w:div>
        <w:div w:id="593249490">
          <w:marLeft w:val="274"/>
          <w:marRight w:val="0"/>
          <w:marTop w:val="0"/>
          <w:marBottom w:val="0"/>
          <w:divBdr>
            <w:top w:val="none" w:sz="0" w:space="0" w:color="auto"/>
            <w:left w:val="none" w:sz="0" w:space="0" w:color="auto"/>
            <w:bottom w:val="none" w:sz="0" w:space="0" w:color="auto"/>
            <w:right w:val="none" w:sz="0" w:space="0" w:color="auto"/>
          </w:divBdr>
        </w:div>
        <w:div w:id="1967196012">
          <w:marLeft w:val="274"/>
          <w:marRight w:val="0"/>
          <w:marTop w:val="0"/>
          <w:marBottom w:val="0"/>
          <w:divBdr>
            <w:top w:val="none" w:sz="0" w:space="0" w:color="auto"/>
            <w:left w:val="none" w:sz="0" w:space="0" w:color="auto"/>
            <w:bottom w:val="none" w:sz="0" w:space="0" w:color="auto"/>
            <w:right w:val="none" w:sz="0" w:space="0" w:color="auto"/>
          </w:divBdr>
        </w:div>
      </w:divsChild>
    </w:div>
    <w:div w:id="1038508284">
      <w:bodyDiv w:val="1"/>
      <w:marLeft w:val="0"/>
      <w:marRight w:val="0"/>
      <w:marTop w:val="0"/>
      <w:marBottom w:val="0"/>
      <w:divBdr>
        <w:top w:val="none" w:sz="0" w:space="0" w:color="auto"/>
        <w:left w:val="none" w:sz="0" w:space="0" w:color="auto"/>
        <w:bottom w:val="none" w:sz="0" w:space="0" w:color="auto"/>
        <w:right w:val="none" w:sz="0" w:space="0" w:color="auto"/>
      </w:divBdr>
    </w:div>
    <w:div w:id="1256089290">
      <w:bodyDiv w:val="1"/>
      <w:marLeft w:val="0"/>
      <w:marRight w:val="0"/>
      <w:marTop w:val="0"/>
      <w:marBottom w:val="0"/>
      <w:divBdr>
        <w:top w:val="none" w:sz="0" w:space="0" w:color="auto"/>
        <w:left w:val="none" w:sz="0" w:space="0" w:color="auto"/>
        <w:bottom w:val="none" w:sz="0" w:space="0" w:color="auto"/>
        <w:right w:val="none" w:sz="0" w:space="0" w:color="auto"/>
      </w:divBdr>
    </w:div>
    <w:div w:id="1432237490">
      <w:bodyDiv w:val="1"/>
      <w:marLeft w:val="0"/>
      <w:marRight w:val="0"/>
      <w:marTop w:val="0"/>
      <w:marBottom w:val="0"/>
      <w:divBdr>
        <w:top w:val="none" w:sz="0" w:space="0" w:color="auto"/>
        <w:left w:val="none" w:sz="0" w:space="0" w:color="auto"/>
        <w:bottom w:val="none" w:sz="0" w:space="0" w:color="auto"/>
        <w:right w:val="none" w:sz="0" w:space="0" w:color="auto"/>
      </w:divBdr>
      <w:divsChild>
        <w:div w:id="1485000811">
          <w:marLeft w:val="202"/>
          <w:marRight w:val="0"/>
          <w:marTop w:val="0"/>
          <w:marBottom w:val="0"/>
          <w:divBdr>
            <w:top w:val="none" w:sz="0" w:space="0" w:color="auto"/>
            <w:left w:val="none" w:sz="0" w:space="0" w:color="auto"/>
            <w:bottom w:val="none" w:sz="0" w:space="0" w:color="auto"/>
            <w:right w:val="none" w:sz="0" w:space="0" w:color="auto"/>
          </w:divBdr>
        </w:div>
        <w:div w:id="1783183553">
          <w:marLeft w:val="202"/>
          <w:marRight w:val="0"/>
          <w:marTop w:val="0"/>
          <w:marBottom w:val="0"/>
          <w:divBdr>
            <w:top w:val="none" w:sz="0" w:space="0" w:color="auto"/>
            <w:left w:val="none" w:sz="0" w:space="0" w:color="auto"/>
            <w:bottom w:val="none" w:sz="0" w:space="0" w:color="auto"/>
            <w:right w:val="none" w:sz="0" w:space="0" w:color="auto"/>
          </w:divBdr>
        </w:div>
      </w:divsChild>
    </w:div>
    <w:div w:id="1578829718">
      <w:bodyDiv w:val="1"/>
      <w:marLeft w:val="0"/>
      <w:marRight w:val="0"/>
      <w:marTop w:val="0"/>
      <w:marBottom w:val="0"/>
      <w:divBdr>
        <w:top w:val="none" w:sz="0" w:space="0" w:color="auto"/>
        <w:left w:val="none" w:sz="0" w:space="0" w:color="auto"/>
        <w:bottom w:val="none" w:sz="0" w:space="0" w:color="auto"/>
        <w:right w:val="none" w:sz="0" w:space="0" w:color="auto"/>
      </w:divBdr>
    </w:div>
    <w:div w:id="1646468796">
      <w:bodyDiv w:val="1"/>
      <w:marLeft w:val="0"/>
      <w:marRight w:val="0"/>
      <w:marTop w:val="0"/>
      <w:marBottom w:val="0"/>
      <w:divBdr>
        <w:top w:val="none" w:sz="0" w:space="0" w:color="auto"/>
        <w:left w:val="none" w:sz="0" w:space="0" w:color="auto"/>
        <w:bottom w:val="none" w:sz="0" w:space="0" w:color="auto"/>
        <w:right w:val="none" w:sz="0" w:space="0" w:color="auto"/>
      </w:divBdr>
    </w:div>
    <w:div w:id="1646663552">
      <w:bodyDiv w:val="1"/>
      <w:marLeft w:val="0"/>
      <w:marRight w:val="0"/>
      <w:marTop w:val="0"/>
      <w:marBottom w:val="0"/>
      <w:divBdr>
        <w:top w:val="none" w:sz="0" w:space="0" w:color="auto"/>
        <w:left w:val="none" w:sz="0" w:space="0" w:color="auto"/>
        <w:bottom w:val="none" w:sz="0" w:space="0" w:color="auto"/>
        <w:right w:val="none" w:sz="0" w:space="0" w:color="auto"/>
      </w:divBdr>
    </w:div>
    <w:div w:id="1654986955">
      <w:bodyDiv w:val="1"/>
      <w:marLeft w:val="0"/>
      <w:marRight w:val="0"/>
      <w:marTop w:val="0"/>
      <w:marBottom w:val="0"/>
      <w:divBdr>
        <w:top w:val="none" w:sz="0" w:space="0" w:color="auto"/>
        <w:left w:val="none" w:sz="0" w:space="0" w:color="auto"/>
        <w:bottom w:val="none" w:sz="0" w:space="0" w:color="auto"/>
        <w:right w:val="none" w:sz="0" w:space="0" w:color="auto"/>
      </w:divBdr>
    </w:div>
    <w:div w:id="1712923223">
      <w:bodyDiv w:val="1"/>
      <w:marLeft w:val="0"/>
      <w:marRight w:val="0"/>
      <w:marTop w:val="0"/>
      <w:marBottom w:val="0"/>
      <w:divBdr>
        <w:top w:val="none" w:sz="0" w:space="0" w:color="auto"/>
        <w:left w:val="none" w:sz="0" w:space="0" w:color="auto"/>
        <w:bottom w:val="none" w:sz="0" w:space="0" w:color="auto"/>
        <w:right w:val="none" w:sz="0" w:space="0" w:color="auto"/>
      </w:divBdr>
    </w:div>
    <w:div w:id="1724987741">
      <w:bodyDiv w:val="1"/>
      <w:marLeft w:val="0"/>
      <w:marRight w:val="0"/>
      <w:marTop w:val="0"/>
      <w:marBottom w:val="0"/>
      <w:divBdr>
        <w:top w:val="none" w:sz="0" w:space="0" w:color="auto"/>
        <w:left w:val="none" w:sz="0" w:space="0" w:color="auto"/>
        <w:bottom w:val="none" w:sz="0" w:space="0" w:color="auto"/>
        <w:right w:val="none" w:sz="0" w:space="0" w:color="auto"/>
      </w:divBdr>
    </w:div>
    <w:div w:id="1759448119">
      <w:bodyDiv w:val="1"/>
      <w:marLeft w:val="0"/>
      <w:marRight w:val="0"/>
      <w:marTop w:val="0"/>
      <w:marBottom w:val="0"/>
      <w:divBdr>
        <w:top w:val="none" w:sz="0" w:space="0" w:color="auto"/>
        <w:left w:val="none" w:sz="0" w:space="0" w:color="auto"/>
        <w:bottom w:val="none" w:sz="0" w:space="0" w:color="auto"/>
        <w:right w:val="none" w:sz="0" w:space="0" w:color="auto"/>
      </w:divBdr>
    </w:div>
    <w:div w:id="1810853104">
      <w:bodyDiv w:val="1"/>
      <w:marLeft w:val="0"/>
      <w:marRight w:val="0"/>
      <w:marTop w:val="0"/>
      <w:marBottom w:val="0"/>
      <w:divBdr>
        <w:top w:val="none" w:sz="0" w:space="0" w:color="auto"/>
        <w:left w:val="none" w:sz="0" w:space="0" w:color="auto"/>
        <w:bottom w:val="none" w:sz="0" w:space="0" w:color="auto"/>
        <w:right w:val="none" w:sz="0" w:space="0" w:color="auto"/>
      </w:divBdr>
    </w:div>
    <w:div w:id="18174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ackima.com/" TargetMode="External"/><Relationship Id="rId18" Type="http://schemas.openxmlformats.org/officeDocument/2006/relationships/hyperlink" Target="https://www.ipackima.com/" TargetMode="External"/><Relationship Id="rId3" Type="http://schemas.openxmlformats.org/officeDocument/2006/relationships/customXml" Target="../customXml/item3.xml"/><Relationship Id="rId21" Type="http://schemas.openxmlformats.org/officeDocument/2006/relationships/hyperlink" Target="https://www.netcommforum.it/eng/" TargetMode="External"/><Relationship Id="rId7" Type="http://schemas.openxmlformats.org/officeDocument/2006/relationships/settings" Target="settings.xml"/><Relationship Id="rId12" Type="http://schemas.openxmlformats.org/officeDocument/2006/relationships/hyperlink" Target="mailto:tcolombari@arae.fr" TargetMode="External"/><Relationship Id="rId17" Type="http://schemas.openxmlformats.org/officeDocument/2006/relationships/hyperlink" Target="mailto:tcolombari@arae.fr" TargetMode="External"/><Relationship Id="rId2" Type="http://schemas.openxmlformats.org/officeDocument/2006/relationships/customXml" Target="../customXml/item2.xml"/><Relationship Id="rId16" Type="http://schemas.openxmlformats.org/officeDocument/2006/relationships/hyperlink" Target="https://www.netcommforum.it/eng/" TargetMode="External"/><Relationship Id="rId20" Type="http://schemas.openxmlformats.org/officeDocument/2006/relationships/hyperlink" Target="https://www.print4all.i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rint4all.it/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harmintech.i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harmintech.it/en"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fff38c-8416-4233-be95-7d7f8b4b9ab9">
      <UserInfo>
        <DisplayName>Thomas COLOMBARI</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34D16D230F834494640263455997F5" ma:contentTypeVersion="4" ma:contentTypeDescription="Crée un document." ma:contentTypeScope="" ma:versionID="3eb9b9ad5c4a0fdac9bad54027a00468">
  <xsd:schema xmlns:xsd="http://www.w3.org/2001/XMLSchema" xmlns:xs="http://www.w3.org/2001/XMLSchema" xmlns:p="http://schemas.microsoft.com/office/2006/metadata/properties" xmlns:ns2="cd70f44c-4b70-4fb4-a45c-0b2f7f21f55b" xmlns:ns3="54fff38c-8416-4233-be95-7d7f8b4b9ab9" targetNamespace="http://schemas.microsoft.com/office/2006/metadata/properties" ma:root="true" ma:fieldsID="2f05d0bf638ac352ab4c68e98535be04" ns2:_="" ns3:_="">
    <xsd:import namespace="cd70f44c-4b70-4fb4-a45c-0b2f7f21f55b"/>
    <xsd:import namespace="54fff38c-8416-4233-be95-7d7f8b4b9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0f44c-4b70-4fb4-a45c-0b2f7f21f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ff38c-8416-4233-be95-7d7f8b4b9ab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F01FC-35ED-4DCD-9804-77C7249F96E1}">
  <ds:schemaRefs>
    <ds:schemaRef ds:uri="http://schemas.microsoft.com/office/2006/metadata/properties"/>
    <ds:schemaRef ds:uri="http://schemas.microsoft.com/office/infopath/2007/PartnerControls"/>
    <ds:schemaRef ds:uri="54fff38c-8416-4233-be95-7d7f8b4b9ab9"/>
  </ds:schemaRefs>
</ds:datastoreItem>
</file>

<file path=customXml/itemProps2.xml><?xml version="1.0" encoding="utf-8"?>
<ds:datastoreItem xmlns:ds="http://schemas.openxmlformats.org/officeDocument/2006/customXml" ds:itemID="{6304B88E-A8CD-432B-AA8A-73219F403839}">
  <ds:schemaRefs>
    <ds:schemaRef ds:uri="http://schemas.microsoft.com/sharepoint/v3/contenttype/forms"/>
  </ds:schemaRefs>
</ds:datastoreItem>
</file>

<file path=customXml/itemProps3.xml><?xml version="1.0" encoding="utf-8"?>
<ds:datastoreItem xmlns:ds="http://schemas.openxmlformats.org/officeDocument/2006/customXml" ds:itemID="{99D57DA0-5B2B-42C7-B78F-331A4712C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0f44c-4b70-4fb4-a45c-0b2f7f21f55b"/>
    <ds:schemaRef ds:uri="54fff38c-8416-4233-be95-7d7f8b4b9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1A081-55B2-4A46-A7E8-4BD2468F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6</Pages>
  <Words>2015</Words>
  <Characters>11087</Characters>
  <Application>Microsoft Office Word</Application>
  <DocSecurity>0</DocSecurity>
  <Lines>92</Lines>
  <Paragraphs>26</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vt:lpstr>
      <vt: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Chabrol</dc:creator>
  <cp:lastModifiedBy>Thomas COLOMBARI</cp:lastModifiedBy>
  <cp:revision>51</cp:revision>
  <cp:lastPrinted>2019-03-01T14:24:00Z</cp:lastPrinted>
  <dcterms:created xsi:type="dcterms:W3CDTF">2020-05-18T09:36:00Z</dcterms:created>
  <dcterms:modified xsi:type="dcterms:W3CDTF">2022-02-07T08:31:00Z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0x0101008A34D16D230F834494640263455997F5</vt:lpwstr>
  </property>
</Properties>
</file>